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9B" w:rsidRPr="00C40A9B" w:rsidRDefault="00C40A9B" w:rsidP="00C40A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F43B1"/>
          <w:kern w:val="36"/>
          <w:sz w:val="48"/>
          <w:szCs w:val="48"/>
          <w:lang w:eastAsia="ru-RU"/>
        </w:rPr>
      </w:pPr>
      <w:r w:rsidRPr="00C40A9B">
        <w:rPr>
          <w:rFonts w:ascii="Times New Roman" w:eastAsia="Times New Roman" w:hAnsi="Times New Roman" w:cs="Times New Roman"/>
          <w:b/>
          <w:bCs/>
          <w:color w:val="1F43B1"/>
          <w:kern w:val="36"/>
          <w:sz w:val="48"/>
          <w:szCs w:val="48"/>
          <w:lang w:eastAsia="ru-RU"/>
        </w:rPr>
        <w:t>Антико</w:t>
      </w:r>
      <w:r w:rsidR="00A31BE9">
        <w:rPr>
          <w:rFonts w:ascii="Times New Roman" w:eastAsia="Times New Roman" w:hAnsi="Times New Roman" w:cs="Times New Roman"/>
          <w:b/>
          <w:bCs/>
          <w:color w:val="1F43B1"/>
          <w:kern w:val="36"/>
          <w:sz w:val="48"/>
          <w:szCs w:val="48"/>
          <w:lang w:eastAsia="ru-RU"/>
        </w:rPr>
        <w:t>ррупционные стандарты поведения муниципального служащего</w:t>
      </w:r>
      <w:bookmarkStart w:id="0" w:name="_GoBack"/>
      <w:bookmarkEnd w:id="0"/>
    </w:p>
    <w:p w:rsidR="00C40A9B" w:rsidRPr="00C40A9B" w:rsidRDefault="00C40A9B" w:rsidP="00C40A9B">
      <w:pPr>
        <w:shd w:val="clear" w:color="auto" w:fill="FFFFFF"/>
        <w:spacing w:before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Антикоррупционные стандарты поведения.</w:t>
      </w:r>
    </w:p>
    <w:p w:rsidR="00C40A9B" w:rsidRP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деятельности государственных органов по повышению эффективности противодействия коррупции является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(ст. 7 Федерального закона от 25.12.2008 № 273-ФЗ «О противодействии коррупции»).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Антикоррупционные стандарты поведения служащего содержат следующие обязанности, запреты, ограничения: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Представление достоверных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Непредставление гражданином при поступлении на государственную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государственную службу. Невыполнение государственным служащим вышеуказанной обязанности, является правонарушением, влекущим освобождение его от замещаемой должности, увольнение его с государственной или муниципальной службы в соответствии с законодательством Российской Федерации.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Предварительное уведомление представителя нанимателя о намерении выполнять иную оплачиваемую работу.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Получение письменного разрешения представителя нанимателя: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государственного служащего входит взаимодействие с указанными организациями и объединениями.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 Передача подарков, полученных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служащим по акту в государственный орган, в котором он замещает должность, за исключением случаев, установленных Гражданским кодексом Российской Федерации.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Передача принадлежащих государственному служащему ценных бумаг, акций (долей участия, паев в уставных (складочных) капиталах организаций) в доверительное управление.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Отсутствие близкого родства или свойства (родители, супруги, дети, братья, сестры, а также братья, сестры, родители и дети супругов) с государственным служащим, если замещение должности государственной службы связано с непосредственной подчиненностью или подконтрольностью одного из них другому. При наличии таких обстоятельств государственный служащий обязан отказаться от замещения соответствующей должности в установленном порядке путем увольнения с государственной службы, перевода на другую должность в этом же или другом государственном органе.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Использование средств материально-технического и иного обеспечения, другого государственного имущества только в связи с исполнением должностных обязанностей.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Проявление нейтральности, исключающей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Поддержание уровня квалификации, необходимого для надлежащего исполнения должностных обязанностей, в части антикоррупционной составляющей.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Уведомление представителя нанимателя,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Невыполнение вышеуказанной обязанности является правонарушением, влекущим увольнение с государственной службы либо привлечение к иным видам ответственности в соответствии с  законодательством Российской Федерации.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11. Письменное уведомление своего непосредственного руководителя о возникшем конфликте интересов или о возможности его возникновения.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Обращение в комиссию по соблюдению требований к служебному поведению и урегулированию конфликта интересов в целях получения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служащего.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Сообщение представителю нанимателя (работодателю) сведений о последнем месте своей службы при заключении трудовых договоров.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14.Не 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предпринимательскую деятельность.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Не участвовать в управлении коммерческой или некоммерческой организацией, за исключением следующих случаев, установленных федеральным законом.  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Не приобретать в случаях, установленных федеральным законом, ценные бумаги, по которым может быть получен доход.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Не быть поверенным или представителем по делам третьих лиц в государственном органе, в котором он замещает должность государственной службы, если иное не предусмотрено федеральными законами.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допускается дарение, за исключением обычных подарков,  стоимость которых не превышает трех тысяч рублей. Государственный служащий должен отказаться от каких-либо подарков (вознаграждений), так как это является одним из признаков коррупции - получение выгоды от осуществления своей непосредственной служебной деятельности.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19. </w:t>
      </w:r>
      <w:proofErr w:type="gramStart"/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 органами государственной власти, органами государственной власти субъектов Российской Федерации и государственными органами других 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государств, международными и иностранными организациями.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</w:t>
      </w:r>
      <w:proofErr w:type="gramEnd"/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разглашать и не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известными государственному служащему  в связи с исполнением должностных обязанностей.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Указанное ограничение распространяется также на граждан после увольнения с государственной службы.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Не использовать преимущества должностного положения для предвыборной агитации, а также для агитации по вопросам референдума.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Не использовать должностные полномочия в интересах политических партий, других общественных объединений, религиозных объединений и иных и организаций.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Не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Не оказывать предпочтение каким-либо общественным или религиозным объединениям, профессиональным или социальным группам, организациям и гражданам.</w:t>
      </w:r>
    </w:p>
    <w:p w:rsid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Не 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C40A9B" w:rsidRPr="00C40A9B" w:rsidRDefault="00C40A9B" w:rsidP="00C4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26.Не 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данное ему неправомерное поручение.</w:t>
      </w:r>
      <w:r w:rsidRPr="00C40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41F5" w:rsidRPr="00C40A9B" w:rsidRDefault="009841F5" w:rsidP="00C40A9B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1F5" w:rsidRPr="00C4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6B"/>
    <w:rsid w:val="006B376B"/>
    <w:rsid w:val="009841F5"/>
    <w:rsid w:val="00A31BE9"/>
    <w:rsid w:val="00C4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3</cp:revision>
  <dcterms:created xsi:type="dcterms:W3CDTF">2023-11-27T16:39:00Z</dcterms:created>
  <dcterms:modified xsi:type="dcterms:W3CDTF">2023-11-28T10:22:00Z</dcterms:modified>
</cp:coreProperties>
</file>