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6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91"/>
        <w:gridCol w:w="2020"/>
        <w:gridCol w:w="3985"/>
      </w:tblGrid>
      <w:tr w:rsidR="00214652" w:rsidRPr="00214652" w14:paraId="1ABA8D43" w14:textId="77777777" w:rsidTr="00905429">
        <w:trPr>
          <w:trHeight w:val="1416"/>
          <w:jc w:val="center"/>
        </w:trPr>
        <w:tc>
          <w:tcPr>
            <w:tcW w:w="3990" w:type="dxa"/>
            <w:hideMark/>
          </w:tcPr>
          <w:p w14:paraId="7C6ED8F5" w14:textId="77777777" w:rsidR="00214652" w:rsidRPr="00214652" w:rsidRDefault="00214652" w:rsidP="00214652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14:paraId="438639D9" w14:textId="77777777" w:rsidR="00214652" w:rsidRPr="00214652" w:rsidRDefault="00214652" w:rsidP="00214652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14:paraId="0F6603A4" w14:textId="77777777" w:rsidR="00214652" w:rsidRPr="00214652" w:rsidRDefault="00214652" w:rsidP="00214652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  <w:hideMark/>
          </w:tcPr>
          <w:p w14:paraId="57A65AD5" w14:textId="77777777" w:rsidR="00214652" w:rsidRPr="00214652" w:rsidRDefault="00214652" w:rsidP="0021465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4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985" w:type="dxa"/>
            <w:hideMark/>
          </w:tcPr>
          <w:p w14:paraId="23F77652" w14:textId="77777777" w:rsidR="00214652" w:rsidRPr="00214652" w:rsidRDefault="00214652" w:rsidP="00214652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ДРУЖНЕНСК СЕЛАНА       МУНИЦИПАЛЬН БУРДЭЦИН</w:t>
            </w:r>
          </w:p>
          <w:p w14:paraId="6782F291" w14:textId="77777777" w:rsidR="00214652" w:rsidRPr="00214652" w:rsidRDefault="00214652" w:rsidP="00214652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АДМИНИСТРАЦИН </w:t>
            </w:r>
          </w:p>
          <w:p w14:paraId="25A08928" w14:textId="77777777" w:rsidR="00214652" w:rsidRPr="00214652" w:rsidRDefault="00214652" w:rsidP="00214652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HАРДАЧИН ТОГТАВР</w:t>
            </w:r>
          </w:p>
        </w:tc>
      </w:tr>
    </w:tbl>
    <w:p w14:paraId="01CA12FE" w14:textId="77777777" w:rsidR="00214652" w:rsidRPr="00214652" w:rsidRDefault="00C63C0A" w:rsidP="004524E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</w:rPr>
        <w:object w:dxaOrig="1440" w:dyaOrig="1440" w14:anchorId="61EB0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pt;margin-top:-94pt;width:77.95pt;height:89.85pt;z-index:251659264;mso-position-horizontal-relative:text;mso-position-vertical-relative:text" fillcolor="window">
            <v:imagedata r:id="rId5" o:title=""/>
            <o:lock v:ext="edit" aspectratio="f"/>
            <w10:wrap anchorx="page"/>
          </v:shape>
          <o:OLEObject Type="Embed" ProgID="Word.Document.8" ShapeID="_x0000_s1026" DrawAspect="Content" ObjectID="_1805263162" r:id="rId6"/>
        </w:object>
      </w:r>
      <w:r w:rsidR="00214652" w:rsidRPr="00214652">
        <w:rPr>
          <w:rFonts w:ascii="Times New Roman" w:eastAsia="Times New Roman" w:hAnsi="Times New Roman" w:cs="Times New Roman"/>
          <w:b/>
          <w:sz w:val="18"/>
          <w:szCs w:val="18"/>
        </w:rPr>
        <w:t>359061, Республика Калмыкия, Городовиковский район, с. Весёлое, ул. Спортивная 28, код 84731 тел. 96-2-36</w:t>
      </w:r>
    </w:p>
    <w:p w14:paraId="404750F9" w14:textId="77777777" w:rsidR="00214652" w:rsidRPr="00214652" w:rsidRDefault="006E0845" w:rsidP="00214652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 «18</w:t>
      </w:r>
      <w:r w:rsidR="00214652">
        <w:rPr>
          <w:rFonts w:ascii="Times New Roman" w:eastAsia="Times New Roman" w:hAnsi="Times New Roman" w:cs="Times New Roman"/>
          <w:sz w:val="24"/>
          <w:szCs w:val="28"/>
        </w:rPr>
        <w:t>» марта 2025</w:t>
      </w:r>
      <w:r w:rsidR="00214652" w:rsidRPr="00214652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   с. Весёлое </w:t>
      </w:r>
    </w:p>
    <w:p w14:paraId="0AFA2ADE" w14:textId="77777777" w:rsidR="00214652" w:rsidRPr="00214652" w:rsidRDefault="00214652" w:rsidP="00214652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6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A4B38ED" w14:textId="77777777" w:rsidR="00214652" w:rsidRPr="00214652" w:rsidRDefault="00214652" w:rsidP="00214652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14652">
        <w:rPr>
          <w:rFonts w:ascii="Times New Roman" w:eastAsia="Times New Roman" w:hAnsi="Times New Roman" w:cs="Times New Roman"/>
          <w:b/>
          <w:sz w:val="24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21</w:t>
      </w:r>
    </w:p>
    <w:p w14:paraId="72D3B15D" w14:textId="77777777" w:rsidR="00B7463F" w:rsidRPr="00C466BD" w:rsidRDefault="00214652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>О внесении изменений в Административный регламент</w:t>
      </w:r>
      <w:r w:rsidR="004A1B52" w:rsidRPr="00C466B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Pr="00C466BD">
        <w:rPr>
          <w:rFonts w:ascii="Times New Roman" w:eastAsia="Times New Roman" w:hAnsi="Times New Roman" w:cs="Times New Roman"/>
          <w:sz w:val="26"/>
          <w:szCs w:val="26"/>
        </w:rPr>
        <w:t>Дружненского сельского муниципального образования</w:t>
      </w:r>
      <w:r w:rsidR="004A1B52" w:rsidRPr="00C466BD">
        <w:rPr>
          <w:rFonts w:ascii="Times New Roman" w:eastAsia="Times New Roman" w:hAnsi="Times New Roman" w:cs="Times New Roman"/>
          <w:sz w:val="26"/>
          <w:szCs w:val="26"/>
        </w:rPr>
        <w:t xml:space="preserve"> Республики</w:t>
      </w:r>
    </w:p>
    <w:p w14:paraId="3E4831C0" w14:textId="77777777" w:rsidR="004A1B52" w:rsidRPr="00C466BD" w:rsidRDefault="00214652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>Калмыкия по пред</w:t>
      </w:r>
      <w:r w:rsidR="00B7463F" w:rsidRPr="00C466BD">
        <w:rPr>
          <w:rFonts w:ascii="Times New Roman" w:eastAsia="Times New Roman" w:hAnsi="Times New Roman" w:cs="Times New Roman"/>
          <w:sz w:val="26"/>
          <w:szCs w:val="26"/>
        </w:rPr>
        <w:t>оставлению муниципальной услуги</w:t>
      </w:r>
      <w:r w:rsidR="004A1B52" w:rsidRPr="00C466BD">
        <w:rPr>
          <w:rFonts w:ascii="Times New Roman" w:eastAsia="Times New Roman" w:hAnsi="Times New Roman" w:cs="Times New Roman"/>
          <w:sz w:val="26"/>
          <w:szCs w:val="26"/>
        </w:rPr>
        <w:t xml:space="preserve"> «Предоставление</w:t>
      </w:r>
    </w:p>
    <w:p w14:paraId="72A95B0E" w14:textId="77777777" w:rsidR="00B7463F" w:rsidRPr="00C466BD" w:rsidRDefault="004A1B52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4652" w:rsidRPr="00C466BD">
        <w:rPr>
          <w:rFonts w:ascii="Times New Roman" w:eastAsia="Times New Roman" w:hAnsi="Times New Roman" w:cs="Times New Roman"/>
          <w:sz w:val="26"/>
          <w:szCs w:val="26"/>
        </w:rPr>
        <w:t>земельных участков, находящихся в муниципальной собственности</w:t>
      </w:r>
    </w:p>
    <w:p w14:paraId="66170CCA" w14:textId="77777777" w:rsidR="00B7463F" w:rsidRPr="00C466BD" w:rsidRDefault="00214652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 xml:space="preserve">Дружненского сельского муниципального образования Республики </w:t>
      </w:r>
      <w:r w:rsidR="00B7463F" w:rsidRPr="00C466BD">
        <w:rPr>
          <w:rFonts w:ascii="Times New Roman" w:eastAsia="Times New Roman" w:hAnsi="Times New Roman" w:cs="Times New Roman"/>
          <w:sz w:val="26"/>
          <w:szCs w:val="26"/>
        </w:rPr>
        <w:t>Калмыкия</w:t>
      </w:r>
    </w:p>
    <w:p w14:paraId="1D528005" w14:textId="77777777" w:rsidR="00B7463F" w:rsidRPr="00C466BD" w:rsidRDefault="00B7463F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14652" w:rsidRPr="00C466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6BD">
        <w:rPr>
          <w:rFonts w:ascii="Times New Roman" w:eastAsia="Times New Roman" w:hAnsi="Times New Roman" w:cs="Times New Roman"/>
          <w:sz w:val="26"/>
          <w:szCs w:val="26"/>
        </w:rPr>
        <w:t>собственность за</w:t>
      </w:r>
      <w:r w:rsidR="00214652" w:rsidRPr="00C466BD">
        <w:rPr>
          <w:rFonts w:ascii="Times New Roman" w:eastAsia="Times New Roman" w:hAnsi="Times New Roman" w:cs="Times New Roman"/>
          <w:sz w:val="26"/>
          <w:szCs w:val="26"/>
        </w:rPr>
        <w:t xml:space="preserve"> плату, в аренду, в безвозмездное срочное пользование без</w:t>
      </w:r>
    </w:p>
    <w:p w14:paraId="0106031B" w14:textId="77777777" w:rsidR="00B7463F" w:rsidRPr="00C466BD" w:rsidRDefault="00214652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 xml:space="preserve">проведения торгов», утвержденный постановлением </w:t>
      </w:r>
      <w:r w:rsidR="00B7463F" w:rsidRPr="00C466B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466BD">
        <w:rPr>
          <w:rFonts w:ascii="Times New Roman" w:eastAsia="Times New Roman" w:hAnsi="Times New Roman" w:cs="Times New Roman"/>
          <w:sz w:val="26"/>
          <w:szCs w:val="26"/>
        </w:rPr>
        <w:t>дминистрации Дружненского</w:t>
      </w:r>
    </w:p>
    <w:p w14:paraId="5EB1DAA1" w14:textId="77777777" w:rsidR="00214652" w:rsidRPr="00C466BD" w:rsidRDefault="00214652" w:rsidP="004A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6BD">
        <w:rPr>
          <w:rFonts w:ascii="Times New Roman" w:eastAsia="Times New Roman" w:hAnsi="Times New Roman" w:cs="Times New Roman"/>
          <w:sz w:val="26"/>
          <w:szCs w:val="26"/>
        </w:rPr>
        <w:t xml:space="preserve">сельского муниципального образования Республики Калмыкия от </w:t>
      </w:r>
      <w:r w:rsidR="00503B82" w:rsidRPr="00C466BD">
        <w:rPr>
          <w:rFonts w:ascii="Times New Roman" w:eastAsia="Times New Roman" w:hAnsi="Times New Roman" w:cs="Times New Roman"/>
          <w:sz w:val="26"/>
          <w:szCs w:val="26"/>
        </w:rPr>
        <w:t>07.11.2024 №</w:t>
      </w:r>
      <w:r w:rsidRPr="00C466BD">
        <w:rPr>
          <w:rFonts w:ascii="Times New Roman" w:eastAsia="Times New Roman" w:hAnsi="Times New Roman" w:cs="Times New Roman"/>
          <w:sz w:val="26"/>
          <w:szCs w:val="26"/>
        </w:rPr>
        <w:t xml:space="preserve"> 74.</w:t>
      </w:r>
    </w:p>
    <w:p w14:paraId="681D38B1" w14:textId="77777777" w:rsidR="00F06B8C" w:rsidRPr="00C466BD" w:rsidRDefault="00F06B8C" w:rsidP="004A1B52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4BA50" w14:textId="77777777" w:rsidR="00F06B8C" w:rsidRDefault="006E0845" w:rsidP="00C4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66BD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6B8C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экспертного заключения</w:t>
      </w:r>
      <w:r w:rsidR="00EA07EA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27.02.2025 № 1279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постановление</w:t>
      </w:r>
      <w:r w:rsidRPr="00C466B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Дружненского сельского муниципального образования Республики</w:t>
      </w:r>
      <w:r w:rsidR="00C4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BD">
        <w:rPr>
          <w:rFonts w:ascii="Times New Roman" w:eastAsia="Times New Roman" w:hAnsi="Times New Roman" w:cs="Times New Roman"/>
          <w:sz w:val="28"/>
          <w:szCs w:val="28"/>
        </w:rPr>
        <w:t>Калмыкия от 7 ноября 2024 г. № 74 «Об утверждении административного регламента администрации Дружненского сельского муниципального образования Республики Калмыкия по предоставлению муниципальной услуги «Предоставление</w:t>
      </w:r>
      <w:r w:rsidR="00C4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BD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</w:t>
      </w:r>
      <w:r w:rsidR="00C466BD" w:rsidRPr="00C4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B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муниципального образования Республики Калмыкия</w:t>
      </w:r>
      <w:r w:rsidR="00C466BD" w:rsidRPr="00C4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BD">
        <w:rPr>
          <w:rFonts w:ascii="Times New Roman" w:eastAsia="Times New Roman" w:hAnsi="Times New Roman" w:cs="Times New Roman"/>
          <w:sz w:val="28"/>
          <w:szCs w:val="28"/>
        </w:rPr>
        <w:t>в собственность за плату, в аренду, в безвозмездное срочное пользование без</w:t>
      </w:r>
      <w:r w:rsidR="00C466BD" w:rsidRPr="00C4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BD">
        <w:rPr>
          <w:rFonts w:ascii="Times New Roman" w:eastAsia="Times New Roman" w:hAnsi="Times New Roman" w:cs="Times New Roman"/>
          <w:sz w:val="28"/>
          <w:szCs w:val="28"/>
        </w:rPr>
        <w:t>проведения торгов»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7EA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8C" w:rsidRPr="00C466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администрация </w:t>
      </w:r>
      <w:r w:rsidR="00F06B8C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</w:p>
    <w:p w14:paraId="6A3C6AFF" w14:textId="77777777" w:rsidR="00C466BD" w:rsidRPr="00C466BD" w:rsidRDefault="00C466BD" w:rsidP="00C4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1B3F8" w14:textId="77777777" w:rsidR="00F06B8C" w:rsidRPr="00C466BD" w:rsidRDefault="00F06B8C" w:rsidP="00C466B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C20A2F" w14:textId="4018F862" w:rsidR="004A1B52" w:rsidRDefault="00C466BD" w:rsidP="004A1B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7EA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</w:t>
      </w:r>
      <w:r w:rsidR="007061D9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EA07EA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</w:t>
      </w:r>
      <w:r w:rsidR="008E4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61D9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 Дружненского сельского муниципального образования Республики Калмыкия в собственность за плату, в аренду, в безвозмездное срочное пользование без проведения торгов», утвержденный постановлением Администрации Дружненского сельского муниципального образования Республики Калмыкия от 07.11.2024 № 74, следующие изменения:</w:t>
      </w:r>
    </w:p>
    <w:p w14:paraId="420D85CA" w14:textId="77777777" w:rsidR="00C466BD" w:rsidRPr="00C466BD" w:rsidRDefault="00C466BD" w:rsidP="004A1B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2729F" w14:textId="77777777" w:rsidR="00C466BD" w:rsidRPr="00C466BD" w:rsidRDefault="004524E8" w:rsidP="00C466BD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14:paraId="7384083D" w14:textId="36FB9A5F" w:rsidR="004524E8" w:rsidRDefault="004A1B52" w:rsidP="00452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24E8" w:rsidRPr="00C4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7061D9" w:rsidRPr="00C4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03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61D9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CCD" w:rsidRPr="00031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 w:rsidR="00031C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4E8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3CFB21" w14:textId="7A5823F8" w:rsidR="00C466BD" w:rsidRDefault="00C466BD" w:rsidP="00452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24E8" w:rsidRPr="00C4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061D9" w:rsidRPr="00C4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61D9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CCD" w:rsidRPr="00031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31C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4E8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B8C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D7AFB47" w14:textId="77777777" w:rsidR="00F06B8C" w:rsidRPr="00C466BD" w:rsidRDefault="00F06B8C" w:rsidP="00452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14:paraId="5206A7E9" w14:textId="77777777" w:rsidR="00F06B8C" w:rsidRDefault="00F06B8C" w:rsidP="00B7463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Calibri" w:hAnsi="Times New Roman" w:cs="Times New Roman"/>
          <w:sz w:val="28"/>
          <w:szCs w:val="28"/>
        </w:rPr>
        <w:t xml:space="preserve">          2.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hyperlink r:id="rId7" w:history="1">
        <w:r w:rsidR="00C466BD" w:rsidRPr="00542C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https://druzhnenskoe-r08.gosweb.gosuslugi.ru</w:t>
        </w:r>
      </w:hyperlink>
    </w:p>
    <w:p w14:paraId="64647CAB" w14:textId="77777777" w:rsidR="00C466BD" w:rsidRPr="00C466BD" w:rsidRDefault="00C466BD" w:rsidP="00B7463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7E0FA2F4" w14:textId="77777777" w:rsidR="00F06B8C" w:rsidRPr="00C466BD" w:rsidRDefault="00F06B8C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настоящего постановления оставляю за собой.</w:t>
      </w:r>
    </w:p>
    <w:p w14:paraId="38EB6DFE" w14:textId="77777777" w:rsidR="00B7463F" w:rsidRPr="00C466BD" w:rsidRDefault="00B7463F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6CC9" w14:textId="77777777" w:rsidR="00F06B8C" w:rsidRPr="00C466BD" w:rsidRDefault="00F06B8C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Дружненского</w:t>
      </w:r>
      <w:r w:rsidR="00B7463F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527BF" w14:textId="77777777" w:rsidR="00F06B8C" w:rsidRPr="00C466BD" w:rsidRDefault="00B7463F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6B8C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14:paraId="0712A43B" w14:textId="371EDDAE" w:rsidR="00B7463F" w:rsidRPr="00C466BD" w:rsidRDefault="00B7463F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Республики Калмыкия (</w:t>
      </w:r>
      <w:proofErr w:type="gramStart"/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ахлачи)   </w:t>
      </w:r>
      <w:proofErr w:type="gramEnd"/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14:paraId="713316BD" w14:textId="77777777" w:rsidR="00B7463F" w:rsidRPr="00C466BD" w:rsidRDefault="00B7463F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C506A" w14:textId="77777777" w:rsidR="00F06B8C" w:rsidRPr="00C466BD" w:rsidRDefault="00B7463F" w:rsidP="00B7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6B8C" w:rsidRPr="00C4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A5C0CF" w14:textId="77777777" w:rsidR="00F06B8C" w:rsidRPr="00C466BD" w:rsidRDefault="00F06B8C" w:rsidP="00F06B8C">
      <w:pPr>
        <w:rPr>
          <w:sz w:val="28"/>
          <w:szCs w:val="28"/>
        </w:rPr>
      </w:pPr>
    </w:p>
    <w:p w14:paraId="7AE297EB" w14:textId="79D78C4D" w:rsidR="00106B73" w:rsidRDefault="00106B73" w:rsidP="00F06B8C">
      <w:pPr>
        <w:jc w:val="both"/>
        <w:rPr>
          <w:sz w:val="28"/>
          <w:szCs w:val="28"/>
        </w:rPr>
      </w:pPr>
    </w:p>
    <w:p w14:paraId="5D2E528B" w14:textId="55217FFA" w:rsidR="00C63C0A" w:rsidRDefault="00C63C0A" w:rsidP="00F06B8C">
      <w:pPr>
        <w:jc w:val="both"/>
        <w:rPr>
          <w:sz w:val="28"/>
          <w:szCs w:val="28"/>
        </w:rPr>
      </w:pPr>
    </w:p>
    <w:p w14:paraId="01377FBA" w14:textId="492BB73F" w:rsidR="00C63C0A" w:rsidRDefault="00C63C0A" w:rsidP="00F06B8C">
      <w:pPr>
        <w:jc w:val="both"/>
        <w:rPr>
          <w:sz w:val="28"/>
          <w:szCs w:val="28"/>
        </w:rPr>
      </w:pPr>
    </w:p>
    <w:p w14:paraId="2D21B9F7" w14:textId="01E80204" w:rsidR="00C63C0A" w:rsidRDefault="00C63C0A" w:rsidP="00F06B8C">
      <w:pPr>
        <w:jc w:val="both"/>
        <w:rPr>
          <w:sz w:val="28"/>
          <w:szCs w:val="28"/>
        </w:rPr>
      </w:pPr>
    </w:p>
    <w:p w14:paraId="3CA1F94B" w14:textId="2CE581AD" w:rsidR="00C63C0A" w:rsidRDefault="00C63C0A" w:rsidP="00F06B8C">
      <w:pPr>
        <w:jc w:val="both"/>
        <w:rPr>
          <w:sz w:val="28"/>
          <w:szCs w:val="28"/>
        </w:rPr>
      </w:pPr>
      <w:bookmarkStart w:id="0" w:name="_GoBack"/>
      <w:bookmarkEnd w:id="0"/>
    </w:p>
    <w:p w14:paraId="7BAC82A4" w14:textId="241CC1A5" w:rsidR="00C63C0A" w:rsidRDefault="00C63C0A" w:rsidP="00F06B8C">
      <w:pPr>
        <w:jc w:val="both"/>
        <w:rPr>
          <w:sz w:val="28"/>
          <w:szCs w:val="28"/>
        </w:rPr>
      </w:pPr>
    </w:p>
    <w:p w14:paraId="7E3D985A" w14:textId="1C0AA47E" w:rsidR="00C63C0A" w:rsidRDefault="00C63C0A" w:rsidP="00F06B8C">
      <w:pPr>
        <w:jc w:val="both"/>
        <w:rPr>
          <w:sz w:val="28"/>
          <w:szCs w:val="28"/>
        </w:rPr>
      </w:pPr>
    </w:p>
    <w:p w14:paraId="5F55298C" w14:textId="6127CD67" w:rsidR="00C63C0A" w:rsidRDefault="00C63C0A" w:rsidP="00F06B8C">
      <w:pPr>
        <w:jc w:val="both"/>
        <w:rPr>
          <w:sz w:val="28"/>
          <w:szCs w:val="28"/>
        </w:rPr>
      </w:pPr>
    </w:p>
    <w:p w14:paraId="4EFFD7B0" w14:textId="48024AA9" w:rsidR="00C63C0A" w:rsidRDefault="00C63C0A" w:rsidP="00F06B8C">
      <w:pPr>
        <w:jc w:val="both"/>
        <w:rPr>
          <w:sz w:val="28"/>
          <w:szCs w:val="28"/>
        </w:rPr>
      </w:pPr>
    </w:p>
    <w:p w14:paraId="1AF7196D" w14:textId="149730E2" w:rsidR="00C63C0A" w:rsidRDefault="00C63C0A" w:rsidP="00F06B8C">
      <w:pPr>
        <w:jc w:val="both"/>
        <w:rPr>
          <w:sz w:val="28"/>
          <w:szCs w:val="28"/>
        </w:rPr>
      </w:pPr>
    </w:p>
    <w:p w14:paraId="073B101E" w14:textId="7FE60358" w:rsidR="00C63C0A" w:rsidRDefault="00C63C0A" w:rsidP="00F06B8C">
      <w:pPr>
        <w:jc w:val="both"/>
        <w:rPr>
          <w:sz w:val="28"/>
          <w:szCs w:val="28"/>
        </w:rPr>
      </w:pPr>
    </w:p>
    <w:p w14:paraId="361B4CDE" w14:textId="5060AAE7" w:rsidR="00C63C0A" w:rsidRDefault="00C63C0A" w:rsidP="00F06B8C">
      <w:pPr>
        <w:jc w:val="both"/>
        <w:rPr>
          <w:sz w:val="28"/>
          <w:szCs w:val="28"/>
        </w:rPr>
      </w:pPr>
    </w:p>
    <w:p w14:paraId="278939FC" w14:textId="568238C2" w:rsidR="00C63C0A" w:rsidRDefault="00C63C0A" w:rsidP="00F06B8C">
      <w:pPr>
        <w:jc w:val="both"/>
        <w:rPr>
          <w:sz w:val="28"/>
          <w:szCs w:val="28"/>
        </w:rPr>
      </w:pPr>
    </w:p>
    <w:p w14:paraId="5CC85DDD" w14:textId="0DC5DD00" w:rsidR="00C63C0A" w:rsidRDefault="00C63C0A" w:rsidP="00F06B8C">
      <w:pPr>
        <w:jc w:val="both"/>
        <w:rPr>
          <w:sz w:val="28"/>
          <w:szCs w:val="28"/>
        </w:rPr>
      </w:pPr>
    </w:p>
    <w:p w14:paraId="7ABC0A2F" w14:textId="1ADFAE54" w:rsidR="00C63C0A" w:rsidRDefault="00C63C0A" w:rsidP="00F06B8C">
      <w:pPr>
        <w:jc w:val="both"/>
        <w:rPr>
          <w:sz w:val="28"/>
          <w:szCs w:val="28"/>
        </w:rPr>
      </w:pPr>
    </w:p>
    <w:p w14:paraId="122F8CBB" w14:textId="4536AEF6" w:rsidR="00C63C0A" w:rsidRDefault="00C63C0A" w:rsidP="00F06B8C">
      <w:pPr>
        <w:jc w:val="both"/>
        <w:rPr>
          <w:sz w:val="28"/>
          <w:szCs w:val="28"/>
        </w:rPr>
      </w:pPr>
    </w:p>
    <w:p w14:paraId="5DE2E2B7" w14:textId="033E46CC" w:rsidR="00C63C0A" w:rsidRPr="00C63C0A" w:rsidRDefault="00C63C0A" w:rsidP="00F06B8C">
      <w:pPr>
        <w:jc w:val="both"/>
        <w:rPr>
          <w:rFonts w:ascii="Times New Roman" w:hAnsi="Times New Roman" w:cs="Times New Roman"/>
          <w:sz w:val="18"/>
          <w:szCs w:val="18"/>
        </w:rPr>
      </w:pPr>
      <w:r w:rsidRPr="00C63C0A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Pr="00C63C0A">
        <w:rPr>
          <w:rFonts w:ascii="Times New Roman" w:hAnsi="Times New Roman" w:cs="Times New Roman"/>
          <w:sz w:val="18"/>
          <w:szCs w:val="18"/>
        </w:rPr>
        <w:t>С.Мармышева</w:t>
      </w:r>
      <w:proofErr w:type="spellEnd"/>
    </w:p>
    <w:sectPr w:rsidR="00C63C0A" w:rsidRPr="00C63C0A" w:rsidSect="0021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46BC2"/>
    <w:multiLevelType w:val="multilevel"/>
    <w:tmpl w:val="C3C292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0A"/>
    <w:rsid w:val="0000630F"/>
    <w:rsid w:val="00031CCD"/>
    <w:rsid w:val="00106B73"/>
    <w:rsid w:val="001A08EB"/>
    <w:rsid w:val="001F19A4"/>
    <w:rsid w:val="00214652"/>
    <w:rsid w:val="004524E8"/>
    <w:rsid w:val="004A1B52"/>
    <w:rsid w:val="00503B82"/>
    <w:rsid w:val="005C77C6"/>
    <w:rsid w:val="006E0845"/>
    <w:rsid w:val="007061D9"/>
    <w:rsid w:val="00785C81"/>
    <w:rsid w:val="008E42BB"/>
    <w:rsid w:val="00AB53DA"/>
    <w:rsid w:val="00B7463F"/>
    <w:rsid w:val="00C466BD"/>
    <w:rsid w:val="00C63C0A"/>
    <w:rsid w:val="00E367B3"/>
    <w:rsid w:val="00E5080A"/>
    <w:rsid w:val="00EA07EA"/>
    <w:rsid w:val="00F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6B313"/>
  <w15:chartTrackingRefBased/>
  <w15:docId w15:val="{D32BB63C-3BD5-4829-977E-5272204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6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uzhnenskoe-r0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cp:lastPrinted>2025-03-18T14:46:00Z</cp:lastPrinted>
  <dcterms:created xsi:type="dcterms:W3CDTF">2025-03-18T14:39:00Z</dcterms:created>
  <dcterms:modified xsi:type="dcterms:W3CDTF">2025-04-04T06:13:00Z</dcterms:modified>
</cp:coreProperties>
</file>