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AC4878" w:rsidRPr="00AC4878" w:rsidTr="00DB7A3F">
        <w:trPr>
          <w:trHeight w:val="1023"/>
          <w:jc w:val="center"/>
        </w:trPr>
        <w:tc>
          <w:tcPr>
            <w:tcW w:w="3705" w:type="dxa"/>
            <w:hideMark/>
          </w:tcPr>
          <w:p w:rsidR="00AC4878" w:rsidRPr="00AC4878" w:rsidRDefault="00AC4878" w:rsidP="00AC4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C4878" w:rsidRPr="00AC4878" w:rsidRDefault="00AC4878" w:rsidP="00AC4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AC4878" w:rsidRPr="00AC4878" w:rsidRDefault="00AC4878" w:rsidP="00AC4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AC4878" w:rsidRPr="00AC4878" w:rsidRDefault="00AC4878" w:rsidP="00AC4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C4878" w:rsidRPr="00AC4878" w:rsidRDefault="00AC4878" w:rsidP="00AC4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8" w:type="dxa"/>
            <w:hideMark/>
          </w:tcPr>
          <w:p w:rsidR="00AC4878" w:rsidRPr="00AC4878" w:rsidRDefault="009F7C03" w:rsidP="00AC4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85592436" r:id="rId5"/>
              </w:object>
            </w:r>
            <w:r w:rsidR="00AC4878" w:rsidRPr="00AC4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2" w:type="dxa"/>
          </w:tcPr>
          <w:p w:rsidR="00AC4878" w:rsidRPr="00AC4878" w:rsidRDefault="00AC4878" w:rsidP="00AC4878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AC4878" w:rsidRPr="00AC4878" w:rsidRDefault="00AC4878" w:rsidP="00AC4878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AC4878" w:rsidRPr="00AC4878" w:rsidRDefault="00AC4878" w:rsidP="00AC4878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AC4878" w:rsidRPr="00AC4878" w:rsidRDefault="00AC4878" w:rsidP="00AC4878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AC4878" w:rsidRPr="00AC4878" w:rsidRDefault="00AC4878" w:rsidP="00AC4878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AC4878" w:rsidRPr="00AC4878" w:rsidRDefault="00AC4878" w:rsidP="00AC4878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C487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AC4878" w:rsidRPr="00AC4878" w:rsidRDefault="00AC4878" w:rsidP="00AC4878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AC4878" w:rsidRPr="00AC4878" w:rsidRDefault="00AC4878" w:rsidP="00AC4878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48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359061, Республика Калмыкия, Городовиковский район, с.Весёлое, ул.П.Д.Немяшева, 12, код 84731</w:t>
      </w:r>
    </w:p>
    <w:p w:rsidR="00AC4878" w:rsidRPr="00AC4878" w:rsidRDefault="00AC4878" w:rsidP="00AC4878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AC48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AC487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6" w:history="1">
        <w:r w:rsidRPr="00AC4878">
          <w:rPr>
            <w:rFonts w:ascii="Times New Roman" w:eastAsia="Times New Roman" w:hAnsi="Times New Roman" w:cs="Times New Roman"/>
            <w:b/>
            <w:sz w:val="21"/>
            <w:szCs w:val="21"/>
            <w:u w:val="single"/>
            <w:lang w:val="en-US" w:eastAsia="ru-RU"/>
          </w:rPr>
          <w:t>dsmo_rk@mail.ru</w:t>
        </w:r>
      </w:hyperlink>
    </w:p>
    <w:p w:rsidR="00AC4878" w:rsidRPr="00AC4878" w:rsidRDefault="00AC4878" w:rsidP="00AC4878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«12» июля 2024 года                                                                           с. Весёлое  </w:t>
      </w:r>
    </w:p>
    <w:p w:rsidR="00AC4878" w:rsidRPr="00AC4878" w:rsidRDefault="00AC4878" w:rsidP="00AC4878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C4878" w:rsidRPr="00AC4878" w:rsidRDefault="00AC4878" w:rsidP="00AC4878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54 </w:t>
      </w:r>
    </w:p>
    <w:p w:rsidR="00191B75" w:rsidRDefault="00AC4878" w:rsidP="00AC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«О создании маневренного жилищного фонда на территории</w:t>
      </w:r>
    </w:p>
    <w:p w:rsidR="00AC4878" w:rsidRPr="00AC4878" w:rsidRDefault="00AC4878" w:rsidP="00AC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Дружненского сельского муниципального образования </w:t>
      </w:r>
    </w:p>
    <w:p w:rsidR="00AC4878" w:rsidRDefault="00AC4878" w:rsidP="00AC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Республики Калмыкия» </w:t>
      </w:r>
    </w:p>
    <w:p w:rsidR="00191B75" w:rsidRPr="00AC4878" w:rsidRDefault="00191B75" w:rsidP="00AC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191B75" w:rsidRDefault="00AC4878" w:rsidP="004559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 в Российской Федерации», Законом РФ от 04.07.1991 № 1541-1 «О приватизации жилищного фонда в Российской Федерации»</w:t>
      </w:r>
      <w:r w:rsidRPr="00AC4878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>,</w:t>
      </w:r>
      <w:r w:rsidRPr="00AC487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постановлением 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, Уставом Дружненского сельского муниципального образования Республики Калмыкия </w:t>
      </w:r>
    </w:p>
    <w:p w:rsidR="00191B75" w:rsidRPr="00AC4878" w:rsidRDefault="00191B75" w:rsidP="004559B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                                 </w:t>
      </w:r>
      <w:r w:rsidR="00AC4878" w:rsidRPr="00AC4878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ПОСТАНОВЛЯЮ:</w:t>
      </w:r>
    </w:p>
    <w:p w:rsidR="00AC4878" w:rsidRPr="006C6034" w:rsidRDefault="006C6034" w:rsidP="00191B75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</w:t>
      </w:r>
      <w:r w:rsidR="00AC4878" w:rsidRPr="006C603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1. Создать маневренный жилищный фонд на территории Дружненского сельского муниципального образования Республики Калмыкия. </w:t>
      </w:r>
    </w:p>
    <w:p w:rsidR="00AC4878" w:rsidRPr="006C6034" w:rsidRDefault="006C6034" w:rsidP="00191B75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</w:t>
      </w:r>
      <w:r w:rsidR="00AC4878" w:rsidRPr="006C6034">
        <w:rPr>
          <w:rFonts w:ascii="Times New Roman" w:eastAsia="Calibri" w:hAnsi="Times New Roman" w:cs="Times New Roman"/>
          <w:sz w:val="26"/>
          <w:szCs w:val="26"/>
          <w:lang w:eastAsia="zh-CN"/>
        </w:rPr>
        <w:t>2. Утвердить Положение о маневренном жилищном фонде на территории Дружненского сельского муниципального образования Республики Калмыкия, приложение № 1.</w:t>
      </w:r>
    </w:p>
    <w:p w:rsidR="00AC4878" w:rsidRPr="006C6034" w:rsidRDefault="006C6034" w:rsidP="00191B75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</w:t>
      </w:r>
      <w:r w:rsidR="00AC4878" w:rsidRPr="006C6034">
        <w:rPr>
          <w:rFonts w:ascii="Times New Roman" w:eastAsia="Calibri" w:hAnsi="Times New Roman" w:cs="Times New Roman"/>
          <w:sz w:val="26"/>
          <w:szCs w:val="26"/>
          <w:lang w:eastAsia="zh-CN"/>
        </w:rPr>
        <w:t>3. Утвердить реестр жилых помещений маневренного жилищного фонда, приложение № 2.</w:t>
      </w:r>
    </w:p>
    <w:p w:rsidR="006C6034" w:rsidRPr="006C6034" w:rsidRDefault="006C6034" w:rsidP="006C603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60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C6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подлежит официальному опубликованию в газете «Муниципальный вестник» Городовиковского районного муниципального образования Республики Калмыкия и размещению на официальном сайте </w:t>
      </w:r>
      <w:r w:rsidRPr="006C6034">
        <w:rPr>
          <w:rFonts w:ascii="Times New Roman" w:eastAsia="Calibri" w:hAnsi="Times New Roman" w:cs="Times New Roman"/>
          <w:sz w:val="26"/>
          <w:szCs w:val="26"/>
        </w:rPr>
        <w:t xml:space="preserve">Дружненского сельского муниципального образования Республики Калмыкия в сети «Интернет» на платформе госвеб </w:t>
      </w:r>
      <w:hyperlink r:id="rId7" w:tgtFrame="_blank" w:history="1">
        <w:r w:rsidRPr="006C603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https://druzhnenskoe-r08.gosweb.gosuslugi.ru</w:t>
        </w:r>
      </w:hyperlink>
      <w:r w:rsidRPr="006C603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4878" w:rsidRPr="006C6034" w:rsidRDefault="006C6034" w:rsidP="00191B7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C4878" w:rsidRPr="006C6034">
        <w:rPr>
          <w:rFonts w:ascii="Times New Roman" w:eastAsia="Times New Roman" w:hAnsi="Times New Roman" w:cs="Times New Roman"/>
          <w:sz w:val="26"/>
          <w:szCs w:val="26"/>
          <w:lang w:eastAsia="ru-RU"/>
        </w:rPr>
        <w:t>5.Контроль за исполнением настоящего постановления оставляю за собой.</w:t>
      </w:r>
    </w:p>
    <w:p w:rsidR="00AC4878" w:rsidRPr="006C6034" w:rsidRDefault="00AC4878" w:rsidP="00AC4878">
      <w:pPr>
        <w:tabs>
          <w:tab w:val="left" w:pos="1065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</w:pPr>
    </w:p>
    <w:p w:rsidR="00AC4878" w:rsidRPr="006C6034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Глава Дружненского сельского</w:t>
      </w:r>
    </w:p>
    <w:p w:rsidR="00AC4878" w:rsidRPr="006C6034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муниципального образования</w:t>
      </w:r>
    </w:p>
    <w:p w:rsidR="00AC4878" w:rsidRPr="006C6034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Республики Калмыкия(ахлачи)                    </w:t>
      </w:r>
      <w:r w:rsidR="00191B75" w:rsidRPr="006C6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C6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С.В. Никодинов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878" w:rsidRDefault="00AC4878" w:rsidP="00AC4878">
      <w:pPr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B75" w:rsidRPr="00AC4878" w:rsidRDefault="00191B75" w:rsidP="00AC4878">
      <w:pPr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lastRenderedPageBreak/>
        <w:t>Приложение № 1</w:t>
      </w: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t>к постановлению администрации Дружненского</w:t>
      </w: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сельского муниципального образования  </w:t>
      </w: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Республики Калмыкия </w:t>
      </w: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ourier New" w:hAnsi="Times New Roman" w:cs="Times New Roman"/>
          <w:sz w:val="20"/>
          <w:szCs w:val="20"/>
          <w:lang w:eastAsia="zh-CN"/>
        </w:rPr>
        <w:t xml:space="preserve"> </w:t>
      </w: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t>от «12» июля 2024 г. № 54</w:t>
      </w:r>
    </w:p>
    <w:p w:rsidR="00AC4878" w:rsidRPr="00AC4878" w:rsidRDefault="00AC4878" w:rsidP="00AC4878">
      <w:pPr>
        <w:shd w:val="clear" w:color="auto" w:fill="FFFFFF"/>
        <w:spacing w:after="0" w:line="240" w:lineRule="auto"/>
        <w:ind w:left="284" w:right="902" w:firstLine="96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ПОЛОЖЕНИЕ</w:t>
      </w:r>
    </w:p>
    <w:p w:rsidR="00AC4878" w:rsidRPr="00AC4878" w:rsidRDefault="00AC4878" w:rsidP="00AC4878">
      <w:pPr>
        <w:shd w:val="clear" w:color="auto" w:fill="FFFFFF"/>
        <w:spacing w:after="0" w:line="240" w:lineRule="auto"/>
        <w:ind w:left="284" w:right="902" w:firstLine="96"/>
        <w:jc w:val="center"/>
        <w:rPr>
          <w:rFonts w:ascii="Times New Roman" w:eastAsia="Calibri" w:hAnsi="Times New Roman" w:cs="Times New Roman"/>
          <w:b/>
          <w:spacing w:val="-1"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b/>
          <w:spacing w:val="-1"/>
          <w:sz w:val="26"/>
          <w:szCs w:val="26"/>
          <w:lang w:eastAsia="zh-CN"/>
        </w:rPr>
        <w:t>о маневренном жилищном фонде на территории</w:t>
      </w:r>
    </w:p>
    <w:p w:rsidR="00AC4878" w:rsidRPr="00AC4878" w:rsidRDefault="00AC4878" w:rsidP="00AC4878">
      <w:pPr>
        <w:shd w:val="clear" w:color="auto" w:fill="FFFFFF"/>
        <w:spacing w:after="0" w:line="240" w:lineRule="auto"/>
        <w:ind w:left="284" w:right="902" w:firstLine="96"/>
        <w:jc w:val="center"/>
        <w:rPr>
          <w:rFonts w:ascii="Times New Roman" w:eastAsia="Calibri" w:hAnsi="Times New Roman" w:cs="Times New Roman"/>
          <w:b/>
          <w:spacing w:val="-1"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b/>
          <w:spacing w:val="-1"/>
          <w:sz w:val="26"/>
          <w:szCs w:val="26"/>
          <w:lang w:eastAsia="zh-CN"/>
        </w:rPr>
        <w:t>Дружненского сельского муниципального образования</w:t>
      </w:r>
    </w:p>
    <w:p w:rsidR="00AC4878" w:rsidRDefault="00AC4878" w:rsidP="006C6034">
      <w:pPr>
        <w:shd w:val="clear" w:color="auto" w:fill="FFFFFF"/>
        <w:spacing w:after="0" w:line="240" w:lineRule="auto"/>
        <w:ind w:left="284" w:right="902" w:firstLine="96"/>
        <w:jc w:val="center"/>
        <w:rPr>
          <w:rFonts w:ascii="Times New Roman" w:eastAsia="Calibri" w:hAnsi="Times New Roman" w:cs="Times New Roman"/>
          <w:b/>
          <w:spacing w:val="-1"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b/>
          <w:spacing w:val="-1"/>
          <w:sz w:val="26"/>
          <w:szCs w:val="26"/>
          <w:lang w:eastAsia="zh-CN"/>
        </w:rPr>
        <w:t xml:space="preserve"> Республики Калмыкия</w:t>
      </w:r>
    </w:p>
    <w:p w:rsidR="006C6034" w:rsidRPr="006C6034" w:rsidRDefault="006C6034" w:rsidP="006C6034">
      <w:pPr>
        <w:shd w:val="clear" w:color="auto" w:fill="FFFFFF"/>
        <w:spacing w:after="0" w:line="240" w:lineRule="auto"/>
        <w:ind w:left="284" w:right="902" w:firstLine="96"/>
        <w:jc w:val="center"/>
        <w:rPr>
          <w:rFonts w:ascii="Times New Roman" w:eastAsia="Calibri" w:hAnsi="Times New Roman" w:cs="Times New Roman"/>
          <w:b/>
          <w:spacing w:val="-1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zh-CN"/>
        </w:rPr>
        <w:t xml:space="preserve">                                     I. Общие положения</w:t>
      </w:r>
    </w:p>
    <w:p w:rsidR="00AC4878" w:rsidRPr="00AC4878" w:rsidRDefault="00AC4878" w:rsidP="00AC4878">
      <w:pPr>
        <w:keepNext/>
        <w:keepLines/>
        <w:shd w:val="clear" w:color="auto" w:fill="FFFFFF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C4878">
        <w:rPr>
          <w:rFonts w:ascii="Times New Roman" w:eastAsia="Arial" w:hAnsi="Times New Roman" w:cs="Arial"/>
          <w:spacing w:val="-11"/>
          <w:sz w:val="26"/>
          <w:szCs w:val="26"/>
          <w:lang w:eastAsia="zh-CN"/>
        </w:rPr>
        <w:t xml:space="preserve">  1.1.</w:t>
      </w:r>
      <w:r w:rsidRPr="00AC4878">
        <w:rPr>
          <w:rFonts w:ascii="Times New Roman" w:eastAsia="Arial" w:hAnsi="Times New Roman" w:cs="Arial"/>
          <w:sz w:val="26"/>
          <w:szCs w:val="26"/>
          <w:lang w:eastAsia="zh-CN"/>
        </w:rPr>
        <w:t xml:space="preserve"> Настоящее Положение разработано в соответствии с Жилищным кодексом </w:t>
      </w:r>
      <w:r w:rsidRPr="00AC4878">
        <w:rPr>
          <w:rFonts w:ascii="Times New Roman" w:eastAsia="Arial" w:hAnsi="Times New Roman" w:cs="Arial"/>
          <w:spacing w:val="-1"/>
          <w:sz w:val="26"/>
          <w:szCs w:val="26"/>
          <w:lang w:eastAsia="zh-CN"/>
        </w:rPr>
        <w:t xml:space="preserve">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</w:t>
      </w:r>
      <w:r w:rsidRPr="00AC4878">
        <w:rPr>
          <w:rFonts w:ascii="Times New Roman" w:eastAsia="Arial" w:hAnsi="Times New Roman" w:cs="Arial"/>
          <w:sz w:val="26"/>
          <w:szCs w:val="26"/>
          <w:lang w:eastAsia="zh-CN"/>
        </w:rPr>
        <w:t xml:space="preserve">утвержденными постановлением Правительства Российской Федерации от 26.01.2006 N42, </w:t>
      </w:r>
      <w:r w:rsidRPr="00AC48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Приказом Минстроя России от 14.05.2021 N 292/пр «Об утверждении правил пользования жилыми помещениями»</w:t>
      </w:r>
      <w:r w:rsidRPr="00AC4878">
        <w:rPr>
          <w:rFonts w:ascii="Times New Roman" w:eastAsia="Arial" w:hAnsi="Times New Roman" w:cs="Arial"/>
          <w:sz w:val="26"/>
          <w:szCs w:val="26"/>
          <w:lang w:eastAsia="zh-CN"/>
        </w:rPr>
        <w:t xml:space="preserve">, Уставом Дружненского сельского муниципального образования Республики Калмыкия. </w:t>
      </w:r>
    </w:p>
    <w:p w:rsidR="00AC4878" w:rsidRPr="00AC4878" w:rsidRDefault="00AC4878" w:rsidP="00AC487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sz w:val="26"/>
          <w:szCs w:val="26"/>
          <w:lang w:eastAsia="zh-CN"/>
        </w:rPr>
        <w:t>1.2. Настоящее Положение устанавливает порядок формирования, предоставления и использования жилых помещений маневренного фонда Дружненского сельского муниципального образования Республики Калмыкия (далее - маневренный фонд).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1.3.1. граждан в связи с принятием решения о капитальном ремонте или реконструкции дома, в порядке, установленном законодательством Российской Федерации</w:t>
      </w: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;</w:t>
      </w:r>
    </w:p>
    <w:p w:rsidR="00AC4878" w:rsidRPr="00AC4878" w:rsidRDefault="00AC4878" w:rsidP="00AC487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 1.3.2. граждан, чьи единственные жилые помещения стали непригодными для проживания в результате чрезвычайных обстоятельств, и обеспечение жилыми помещениями, которых гарантировано законодательством РФ или нормативными правовыми актами Администрации Дружненского сельского муниципального образования Республики Калмыкия;</w:t>
      </w:r>
    </w:p>
    <w:p w:rsid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1.3.3. иных граждан, нуждающихся в специальной социальной защите, в случаях, установленных федеральным законодательством и законодательством Республики Калмыкия.</w:t>
      </w:r>
    </w:p>
    <w:p w:rsidR="00035D17" w:rsidRPr="00AC4878" w:rsidRDefault="00035D17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35D17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1.4. Маневренный фонд формируется из жилых помещений, которые должны быть пригодны для проживания граждан (отвечать </w:t>
      </w: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установленным санитарным и техническим правилам и нормам, требованиям пожарной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безопасности, экологическим и иным требованиям законодательства). Маневренный жилищный фонд формируется постановлением администрации Дружненского сельского муниципального образования Республики Калмыкия и предназначен для временного проживания жителей сельского поселения, указанных в пункте 1.3. настоящего Положения. Жилые помещения маневренного фонда не подлежат приватизации</w:t>
      </w:r>
      <w:r w:rsidRPr="00AC4878">
        <w:rPr>
          <w:rFonts w:ascii="Times New Roman" w:eastAsia="Times New Roman" w:hAnsi="Times New Roman" w:cs="Times New Roman"/>
          <w:spacing w:val="-11"/>
          <w:sz w:val="26"/>
          <w:szCs w:val="26"/>
          <w:lang w:eastAsia="zh-CN"/>
        </w:rPr>
        <w:t xml:space="preserve">, обмену, отчуждению, передаче в аренду, в поднаем. </w:t>
      </w: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Включение жилых помещений в маневренный жилищный фонд для отнесения жилого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помещения к маневренному фонду и исключение из указанного фонда осуществляются Г</w:t>
      </w: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лавой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Дружненского сельского муниципального образования Республики Калмыкия,</w:t>
      </w: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с </w:t>
      </w:r>
    </w:p>
    <w:p w:rsidR="00035D17" w:rsidRDefault="00035D17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</w:p>
    <w:p w:rsidR="00035D17" w:rsidRDefault="00035D17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lastRenderedPageBreak/>
        <w:t xml:space="preserve">соблюдением порядка и требований, установленных Правилами отнесения жилого помещения к специализированному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жилищному фонду, утвержденными Постановлением Правительства Российской Федерации.</w:t>
      </w:r>
    </w:p>
    <w:p w:rsidR="00AC4878" w:rsidRPr="00AC4878" w:rsidRDefault="00AC4878" w:rsidP="00AC487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spacing w:val="-11"/>
          <w:sz w:val="26"/>
          <w:szCs w:val="26"/>
          <w:lang w:eastAsia="zh-CN"/>
        </w:rPr>
        <w:t xml:space="preserve">1.5. </w:t>
      </w:r>
      <w:r w:rsidRPr="00AC4878">
        <w:rPr>
          <w:rFonts w:ascii="Times New Roman" w:eastAsia="Calibri" w:hAnsi="Times New Roman" w:cs="Times New Roman"/>
          <w:sz w:val="26"/>
          <w:szCs w:val="26"/>
          <w:lang w:eastAsia="zh-CN"/>
        </w:rPr>
        <w:t>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администрацией Дружненского сельского муниципального образования Республики Калмыкия.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9"/>
          <w:sz w:val="26"/>
          <w:szCs w:val="26"/>
          <w:lang w:eastAsia="zh-CN"/>
        </w:rPr>
        <w:t>1.6.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9"/>
          <w:sz w:val="26"/>
          <w:szCs w:val="26"/>
          <w:lang w:eastAsia="zh-CN"/>
        </w:rPr>
        <w:t>1.7.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>II</w:t>
      </w:r>
      <w:r w:rsidRPr="00AC487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Порядок формирования маневренного жилищного фонда</w:t>
      </w:r>
    </w:p>
    <w:p w:rsidR="00AC4878" w:rsidRPr="00AC4878" w:rsidRDefault="00AC4878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sz w:val="26"/>
          <w:szCs w:val="26"/>
          <w:lang w:eastAsia="zh-CN"/>
        </w:rPr>
        <w:t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Дружненского сельского муниципального образования Республики Калмыкия.</w:t>
      </w:r>
    </w:p>
    <w:p w:rsidR="00AC4878" w:rsidRPr="00AC4878" w:rsidRDefault="00AC4878" w:rsidP="00AC487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Calibri" w:hAnsi="Times New Roman" w:cs="Times New Roman"/>
          <w:sz w:val="26"/>
          <w:szCs w:val="26"/>
          <w:lang w:eastAsia="zh-CN"/>
        </w:rPr>
        <w:t>2.2. Маневренный жилищный фонд может состоять из жилых домов, квартир, комнат, находящихся в муниципальной собственности Дружненского сельского муниципального образования Республики Калмыкия.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2.3. Маневренный жилищный фонд формируется за счет: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1) освободившихся жилых помещений муниципального жилищного фонда Дружненского сельского муниципального образования Республики Калмыкия;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2) жилых помещений специализированного жилищного фонда;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3) 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4) жилых помещений, поступивших от предприятий-застройщиков в счет исполнения инвестиционных контрактов.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1B75" w:rsidRDefault="00AC4878" w:rsidP="0019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AC4878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>I</w:t>
      </w:r>
      <w:r w:rsidRPr="00AC487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Основания, условия и срок предоставления жилого помещения маневренного фонда</w:t>
      </w:r>
    </w:p>
    <w:p w:rsidR="00191B75" w:rsidRPr="00191B75" w:rsidRDefault="00191B75" w:rsidP="00191B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35D17" w:rsidRPr="00035D17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3.1. Жилые помещения маневренного фонда предоставляются из расчета </w:t>
      </w:r>
      <w:r w:rsidRPr="00AC4878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не менее шести квадратных метров жилой площади на одного человека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:rsid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- 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035D17" w:rsidRDefault="00035D17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35D17" w:rsidRDefault="00035D17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35D17" w:rsidRPr="00AC4878" w:rsidRDefault="00035D17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1B75" w:rsidRPr="00AC4878" w:rsidRDefault="00AC4878" w:rsidP="00035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- до предоставления жилых помещений гражданину, указанному в пункте 1.3.2. настоящего Положения, в случаях и порядке, которые предусмотрены Жилищным кодексом Российской Федерации;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- 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3.3.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3.4. </w:t>
      </w: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Срок действия договора найма жилого помещения маневренного фонда, при наличии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обоснованных причин может быть продлен Администрацией Дружненского сельского муниципального образования Республики Калмыкия.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1B75" w:rsidRDefault="00AC4878" w:rsidP="00035D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>IV</w:t>
      </w:r>
      <w:r w:rsidRPr="00AC487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Порядок предоставления жилых помещений по договору найма жилого помещения маневренного фонда</w:t>
      </w:r>
    </w:p>
    <w:p w:rsidR="00035D17" w:rsidRPr="00035D17" w:rsidRDefault="00035D17" w:rsidP="00035D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4.1. Для рассмотрения вопроса о принятии на учет и предоставлении жилого помещения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- личное заявление, подписанное всеми совершеннолетними членами семьи;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- документы, удостоверяющие личность заявителя и членов его семьи (паспорт или иной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документ, его заменяющий);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- документы, подтверждающие обстоятельства, предоставления жилого помещения маневренного фонда, например,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- документы, установленные законодательством Российской Федерации, для граждан, нуждающихся в специальной социальной защите;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4.2.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Дружненского сельского муниципального образования Республики Калмыкия. 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4.3. Решение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представления документов.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9"/>
          <w:sz w:val="26"/>
          <w:szCs w:val="26"/>
          <w:lang w:eastAsia="zh-CN"/>
        </w:rPr>
        <w:t xml:space="preserve">4.4.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Решение об отказе в принятии на учет граждан, нуждающихся в </w:t>
      </w: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предоставлении жилых помещений маневренного фонда, принимается в случаях, если: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- представлены документы, которые не подтверждают право соответствующих граждан на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предоставление жилого помещения маневренного фонда в соответствии с п. 4.1 настоящего Положения;</w:t>
      </w:r>
    </w:p>
    <w:p w:rsidR="006C6034" w:rsidRPr="006C6034" w:rsidRDefault="00AC4878" w:rsidP="006C60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- отсутствуют свободные жилые помещения маневренного фонда.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4.5.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Предоставление гражданам жилых помещений маневренного фонда осуществляется на основании распоряжения Администрации Дружненского сельского муниципального образования Республики Калмыкия.</w:t>
      </w:r>
    </w:p>
    <w:p w:rsid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4.6.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На основании Распоряжения Администрации Дружненского сельского муниципального образования Республики Калмыкия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191B75" w:rsidRDefault="00191B75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1B75" w:rsidRDefault="00191B75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1B75" w:rsidRDefault="00191B75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1B75" w:rsidRDefault="00191B75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1B75" w:rsidRDefault="00191B75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1B75" w:rsidRDefault="00AC4878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en-US" w:eastAsia="zh-CN"/>
        </w:rPr>
        <w:t>V</w:t>
      </w:r>
      <w:r w:rsidRPr="00AC4878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  <w:t xml:space="preserve">. </w:t>
      </w:r>
      <w:r w:rsidRPr="00AC487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Пользование жилым помещением по договору найма </w:t>
      </w:r>
    </w:p>
    <w:p w:rsidR="00AC4878" w:rsidRDefault="00AC4878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маневренного фонда</w:t>
      </w:r>
    </w:p>
    <w:p w:rsidR="006C6034" w:rsidRPr="00AC4878" w:rsidRDefault="006C6034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C4878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5.1.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</w:t>
      </w:r>
      <w:r w:rsidRPr="00AC48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Приказом Минстроя России от 14.05.2021 N 292/пр «Об утверждении правил пользования жилыми помещениями».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5.4.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AC4878" w:rsidRPr="00AC4878" w:rsidRDefault="00AC4878" w:rsidP="00AC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b/>
          <w:spacing w:val="-12"/>
          <w:sz w:val="26"/>
          <w:szCs w:val="26"/>
          <w:lang w:val="en-US" w:eastAsia="zh-CN"/>
        </w:rPr>
        <w:t>VI</w:t>
      </w:r>
      <w:r w:rsidRPr="00AC4878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zh-CN"/>
        </w:rPr>
        <w:t xml:space="preserve">. </w:t>
      </w:r>
      <w:r w:rsidRPr="00AC487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Оплата за пользование жилым помещением маневренного фонда</w:t>
      </w:r>
    </w:p>
    <w:p w:rsidR="00AC4878" w:rsidRPr="00AC4878" w:rsidRDefault="00AC4878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6.1. Граждане, заселившиеся в жилые помещения маневренного фонда, обязаны в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установленном законодательством Российской Федерации и договором найма порядке вносить плату за жилое помещение и коммунальные услуги. </w:t>
      </w: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6.2. </w:t>
      </w:r>
      <w:r w:rsidRPr="00AC4878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Размер платы за жилое помещение и коммунальные услуги для граждан, проживающих в </w:t>
      </w:r>
      <w:r w:rsidRPr="00AC4878">
        <w:rPr>
          <w:rFonts w:ascii="Times New Roman" w:eastAsia="Times New Roman" w:hAnsi="Times New Roman" w:cs="Times New Roman"/>
          <w:sz w:val="26"/>
          <w:szCs w:val="26"/>
          <w:lang w:eastAsia="zh-CN"/>
        </w:rPr>
        <w:t>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AC4878" w:rsidRPr="00AC4878" w:rsidRDefault="00AC4878" w:rsidP="00AC4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Default="00AC4878" w:rsidP="006C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C6034" w:rsidRDefault="006C6034" w:rsidP="006C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78" w:rsidRPr="00AC4878" w:rsidRDefault="00AC4878" w:rsidP="00AC48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t>Приложение № 2</w:t>
      </w: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t>к постановлению администрации Дружненского</w:t>
      </w: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сельского муниципального образования  </w:t>
      </w:r>
    </w:p>
    <w:p w:rsidR="00AC4878" w:rsidRP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Республики Калмыкия </w:t>
      </w:r>
    </w:p>
    <w:p w:rsidR="00AC4878" w:rsidRDefault="00AC4878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AC4878">
        <w:rPr>
          <w:rFonts w:ascii="Times New Roman" w:eastAsia="Courier New" w:hAnsi="Times New Roman" w:cs="Times New Roman"/>
          <w:sz w:val="20"/>
          <w:szCs w:val="20"/>
          <w:lang w:eastAsia="zh-CN"/>
        </w:rPr>
        <w:t xml:space="preserve"> </w:t>
      </w:r>
      <w:r w:rsidRPr="00AC4878">
        <w:rPr>
          <w:rFonts w:ascii="Times New Roman" w:eastAsia="Calibri" w:hAnsi="Times New Roman" w:cs="Times New Roman"/>
          <w:sz w:val="20"/>
          <w:szCs w:val="20"/>
          <w:lang w:eastAsia="zh-CN"/>
        </w:rPr>
        <w:t>от «12» июля 2024 г. № 54</w:t>
      </w:r>
    </w:p>
    <w:p w:rsidR="00035D17" w:rsidRPr="00AC4878" w:rsidRDefault="00035D17" w:rsidP="00AC4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right"/>
        <w:rPr>
          <w:rFonts w:ascii="Courier New" w:eastAsia="Calibri" w:hAnsi="Courier New" w:cs="Courier New"/>
          <w:lang w:eastAsia="zh-CN"/>
        </w:rPr>
      </w:pPr>
    </w:p>
    <w:p w:rsidR="00AC4878" w:rsidRPr="00AC4878" w:rsidRDefault="00AC4878" w:rsidP="00AC4878">
      <w:pPr>
        <w:shd w:val="clear" w:color="auto" w:fill="FFFFFF"/>
        <w:spacing w:after="0" w:line="240" w:lineRule="auto"/>
        <w:ind w:left="284" w:right="902" w:firstLine="96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zh-CN"/>
        </w:rPr>
      </w:pPr>
      <w:r w:rsidRPr="00AC487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Перечень маневренного жилищного фонда </w:t>
      </w:r>
      <w:r w:rsidRPr="00AC4878">
        <w:rPr>
          <w:rFonts w:ascii="Times New Roman" w:eastAsia="Calibri" w:hAnsi="Times New Roman" w:cs="Times New Roman"/>
          <w:b/>
          <w:spacing w:val="-1"/>
          <w:sz w:val="28"/>
          <w:szCs w:val="28"/>
          <w:lang w:eastAsia="zh-CN"/>
        </w:rPr>
        <w:t>Дружненского сельского муниципального образования Республики Калмыкия</w:t>
      </w:r>
    </w:p>
    <w:p w:rsidR="00AC4878" w:rsidRPr="00AC4878" w:rsidRDefault="00AC4878" w:rsidP="00AC48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AC4878" w:rsidRPr="00AC4878" w:rsidRDefault="00AC4878" w:rsidP="00AC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57"/>
        <w:gridCol w:w="1311"/>
        <w:gridCol w:w="1417"/>
        <w:gridCol w:w="1559"/>
        <w:gridCol w:w="2092"/>
      </w:tblGrid>
      <w:tr w:rsidR="00AC4878" w:rsidRPr="00AC4878" w:rsidTr="00DB7A3F">
        <w:trPr>
          <w:trHeight w:val="12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AC4878" w:rsidRPr="00AC4878" w:rsidRDefault="00AC4878" w:rsidP="00AC487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 объекта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AC4878" w:rsidRPr="00AC4878" w:rsidRDefault="00AC4878" w:rsidP="00AC4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комнат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Общая площадь,</w:t>
            </w:r>
          </w:p>
          <w:p w:rsidR="00AC4878" w:rsidRPr="00AC4878" w:rsidRDefault="00AC4878" w:rsidP="00AC4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лиц зарегистрированных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Правообладатель </w:t>
            </w:r>
          </w:p>
        </w:tc>
      </w:tr>
      <w:tr w:rsidR="00AC4878" w:rsidRPr="00AC4878" w:rsidTr="00DB7A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Республика Калмыкия,</w:t>
            </w:r>
          </w:p>
          <w:p w:rsidR="00AC4878" w:rsidRPr="00AC4878" w:rsidRDefault="00AC4878" w:rsidP="00AC4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Городовиковский район, с.Весёлое, ул. Спортивная,№ 28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78,87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AC4878" w:rsidRPr="00AC4878" w:rsidRDefault="00AC4878" w:rsidP="00A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78" w:rsidRPr="00AC4878" w:rsidRDefault="00AC4878" w:rsidP="00AC4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4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Дружненского сельского муниципального образования Республики Калмыкия</w:t>
            </w:r>
          </w:p>
        </w:tc>
      </w:tr>
    </w:tbl>
    <w:p w:rsidR="00AC4878" w:rsidRPr="00AC4878" w:rsidRDefault="00AC4878" w:rsidP="00AC487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zh-CN"/>
        </w:rPr>
      </w:pPr>
    </w:p>
    <w:p w:rsidR="00AC4878" w:rsidRPr="00AC4878" w:rsidRDefault="00AC4878" w:rsidP="00AC487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zh-CN"/>
        </w:rPr>
      </w:pPr>
    </w:p>
    <w:p w:rsidR="006B1924" w:rsidRDefault="006B1924">
      <w:bookmarkStart w:id="0" w:name="_GoBack"/>
      <w:bookmarkEnd w:id="0"/>
    </w:p>
    <w:sectPr w:rsidR="006B1924" w:rsidSect="00823B52">
      <w:pgSz w:w="11906" w:h="16838"/>
      <w:pgMar w:top="1135" w:right="850" w:bottom="0" w:left="170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AA"/>
    <w:rsid w:val="00035D17"/>
    <w:rsid w:val="00191B75"/>
    <w:rsid w:val="004120AA"/>
    <w:rsid w:val="004559B4"/>
    <w:rsid w:val="006B1924"/>
    <w:rsid w:val="006C6034"/>
    <w:rsid w:val="009F7C03"/>
    <w:rsid w:val="00A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D9E22"/>
  <w15:chartTrackingRefBased/>
  <w15:docId w15:val="{FC8E93D9-9F56-4FD9-AA85-88B79282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4</cp:revision>
  <cp:lastPrinted>2024-08-19T13:35:00Z</cp:lastPrinted>
  <dcterms:created xsi:type="dcterms:W3CDTF">2024-08-13T13:25:00Z</dcterms:created>
  <dcterms:modified xsi:type="dcterms:W3CDTF">2024-08-19T14:08:00Z</dcterms:modified>
</cp:coreProperties>
</file>