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924C0C" w:rsidTr="006B5FBA">
        <w:trPr>
          <w:trHeight w:val="1023"/>
          <w:jc w:val="center"/>
        </w:trPr>
        <w:tc>
          <w:tcPr>
            <w:tcW w:w="3705" w:type="dxa"/>
            <w:hideMark/>
          </w:tcPr>
          <w:p w:rsidR="00924C0C" w:rsidRDefault="00924C0C" w:rsidP="006B5FB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924C0C" w:rsidRDefault="00924C0C" w:rsidP="006B5FB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администрации</w:t>
            </w:r>
          </w:p>
          <w:p w:rsidR="00924C0C" w:rsidRDefault="00924C0C" w:rsidP="006B5FB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924C0C" w:rsidRDefault="00924C0C" w:rsidP="006B5FB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924C0C" w:rsidRDefault="00924C0C" w:rsidP="006B5FB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8" w:type="dxa"/>
            <w:hideMark/>
          </w:tcPr>
          <w:p w:rsidR="00924C0C" w:rsidRDefault="0078224F" w:rsidP="006B5FB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4" o:title=""/>
                  <o:lock v:ext="edit" aspectratio="f"/>
                  <w10:wrap anchorx="page"/>
                </v:shape>
                <o:OLEObject Type="Embed" ProgID="Word.Document.8" ShapeID="_x0000_s1026" DrawAspect="Content" ObjectID="_1785596341" r:id="rId5"/>
              </w:object>
            </w:r>
            <w:r w:rsidR="00924C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2" w:type="dxa"/>
          </w:tcPr>
          <w:p w:rsidR="00924C0C" w:rsidRDefault="00924C0C" w:rsidP="006B5FBA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Хальмг Тан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чин</w:t>
            </w:r>
          </w:p>
          <w:p w:rsidR="00924C0C" w:rsidRDefault="00924C0C" w:rsidP="006B5FBA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Дружненск селана</w:t>
            </w:r>
          </w:p>
          <w:p w:rsidR="00924C0C" w:rsidRDefault="00924C0C" w:rsidP="006B5FBA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 бурдэцин</w:t>
            </w:r>
          </w:p>
          <w:p w:rsidR="00924C0C" w:rsidRDefault="00924C0C" w:rsidP="006B5FBA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администрацин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ардачин</w:t>
            </w:r>
          </w:p>
          <w:p w:rsidR="00924C0C" w:rsidRDefault="00924C0C" w:rsidP="006B5FBA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тогтавр</w:t>
            </w:r>
          </w:p>
          <w:p w:rsidR="00924C0C" w:rsidRDefault="00924C0C" w:rsidP="006B5FBA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</w:p>
          <w:p w:rsidR="00924C0C" w:rsidRDefault="00924C0C" w:rsidP="006B5FBA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924C0C" w:rsidRDefault="00924C0C" w:rsidP="00924C0C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359061, Республика Калмыкия, Городовиковский район, с. Весёлое, ул. Спортивная, 28, код 84731</w:t>
      </w:r>
    </w:p>
    <w:p w:rsidR="00924C0C" w:rsidRPr="00325324" w:rsidRDefault="00924C0C" w:rsidP="00924C0C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тел</w:t>
      </w:r>
      <w:r w:rsidRPr="003253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. 96-2-36, </w:t>
      </w: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e</w:t>
      </w:r>
      <w:r w:rsidRPr="003253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mail</w:t>
      </w:r>
      <w:r w:rsidRPr="003253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b/>
            <w:sz w:val="21"/>
            <w:szCs w:val="21"/>
            <w:lang w:val="en-US" w:eastAsia="ru-RU"/>
          </w:rPr>
          <w:t>dsmo</w:t>
        </w:r>
        <w:r w:rsidRPr="00325324">
          <w:rPr>
            <w:rStyle w:val="a3"/>
            <w:rFonts w:ascii="Times New Roman" w:hAnsi="Times New Roman"/>
            <w:b/>
            <w:sz w:val="21"/>
            <w:szCs w:val="21"/>
            <w:lang w:eastAsia="ru-RU"/>
          </w:rPr>
          <w:t>_</w:t>
        </w:r>
        <w:r>
          <w:rPr>
            <w:rStyle w:val="a3"/>
            <w:rFonts w:ascii="Times New Roman" w:hAnsi="Times New Roman"/>
            <w:b/>
            <w:sz w:val="21"/>
            <w:szCs w:val="21"/>
            <w:lang w:val="en-US" w:eastAsia="ru-RU"/>
          </w:rPr>
          <w:t>rk</w:t>
        </w:r>
        <w:r w:rsidRPr="00325324">
          <w:rPr>
            <w:rStyle w:val="a3"/>
            <w:rFonts w:ascii="Times New Roman" w:hAnsi="Times New Roman"/>
            <w:b/>
            <w:sz w:val="21"/>
            <w:szCs w:val="21"/>
            <w:lang w:eastAsia="ru-RU"/>
          </w:rPr>
          <w:t>@</w:t>
        </w:r>
        <w:r>
          <w:rPr>
            <w:rStyle w:val="a3"/>
            <w:rFonts w:ascii="Times New Roman" w:hAnsi="Times New Roman"/>
            <w:b/>
            <w:sz w:val="21"/>
            <w:szCs w:val="21"/>
            <w:lang w:val="en-US" w:eastAsia="ru-RU"/>
          </w:rPr>
          <w:t>mail</w:t>
        </w:r>
        <w:r w:rsidRPr="00325324">
          <w:rPr>
            <w:rStyle w:val="a3"/>
            <w:rFonts w:ascii="Times New Roman" w:hAnsi="Times New Roman"/>
            <w:b/>
            <w:sz w:val="21"/>
            <w:szCs w:val="21"/>
            <w:lang w:eastAsia="ru-RU"/>
          </w:rPr>
          <w:t>.</w:t>
        </w:r>
        <w:r>
          <w:rPr>
            <w:rStyle w:val="a3"/>
            <w:rFonts w:ascii="Times New Roman" w:hAnsi="Times New Roman"/>
            <w:b/>
            <w:sz w:val="21"/>
            <w:szCs w:val="21"/>
            <w:lang w:val="en-US" w:eastAsia="ru-RU"/>
          </w:rPr>
          <w:t>ru</w:t>
        </w:r>
      </w:hyperlink>
    </w:p>
    <w:p w:rsidR="00924C0C" w:rsidRDefault="00924C0C" w:rsidP="00924C0C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24» июля 2024 года                                                                                            с. Весёлое</w:t>
      </w:r>
    </w:p>
    <w:p w:rsidR="00924C0C" w:rsidRDefault="00924C0C" w:rsidP="00924C0C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24C0C" w:rsidRPr="00F5791C" w:rsidRDefault="00924C0C" w:rsidP="00F5791C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№55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24C0C" w:rsidRDefault="00924C0C" w:rsidP="00924C0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внесении изменений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торгов», утвержденный постановлением администрации Дружненского сельского муниципального образования Республики Калмыкия от 15.07.2021г. № 43 (</w:t>
      </w:r>
      <w:r>
        <w:rPr>
          <w:rFonts w:ascii="Times New Roman" w:hAnsi="Times New Roman"/>
          <w:b/>
          <w:bCs/>
          <w:i/>
          <w:sz w:val="26"/>
          <w:szCs w:val="26"/>
        </w:rPr>
        <w:t>изм. и доп. от 16.01.2024 № 11).</w:t>
      </w:r>
    </w:p>
    <w:p w:rsidR="00924C0C" w:rsidRDefault="00924C0C" w:rsidP="00924C0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24C0C" w:rsidRDefault="00924C0C" w:rsidP="00924C0C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Руководствуясь </w:t>
      </w:r>
      <w:r>
        <w:rPr>
          <w:rFonts w:ascii="Times New Roman" w:eastAsia="Consolas" w:hAnsi="Times New Roman"/>
          <w:position w:val="1"/>
          <w:sz w:val="28"/>
          <w:szCs w:val="28"/>
          <w:lang w:eastAsia="ru-RU"/>
        </w:rPr>
        <w:t>Федеральным законом от 6 октября</w:t>
      </w:r>
      <w:r>
        <w:rPr>
          <w:rFonts w:ascii="Times New Roman" w:eastAsia="Consolas" w:hAnsi="Times New Roman"/>
          <w:sz w:val="28"/>
          <w:szCs w:val="28"/>
          <w:lang w:eastAsia="ru-RU"/>
        </w:rPr>
        <w:t xml:space="preserve"> 2003 г. № 131-ФЗ</w:t>
      </w:r>
      <w:r>
        <w:rPr>
          <w:rFonts w:ascii="Montserrat" w:eastAsia="Times New Roman" w:hAnsi="Montserrat"/>
          <w:bCs/>
          <w:kern w:val="36"/>
          <w:sz w:val="28"/>
          <w:szCs w:val="28"/>
          <w:lang w:eastAsia="ru-RU"/>
        </w:rPr>
        <w:t> </w:t>
      </w:r>
      <w:r>
        <w:rPr>
          <w:rFonts w:ascii="Times New Roman" w:eastAsia="Consolas" w:hAnsi="Times New Roman"/>
          <w:sz w:val="28"/>
          <w:szCs w:val="28"/>
          <w:lang w:eastAsia="ru-RU"/>
        </w:rPr>
        <w:t xml:space="preserve">«Об общих принципах </w:t>
      </w:r>
      <w:r>
        <w:rPr>
          <w:rFonts w:ascii="Times New Roman" w:eastAsia="Consolas" w:hAnsi="Times New Roman"/>
          <w:position w:val="1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Consolas" w:hAnsi="Times New Roman"/>
          <w:sz w:val="28"/>
          <w:szCs w:val="28"/>
          <w:lang w:eastAsia="ru-RU"/>
        </w:rPr>
        <w:t xml:space="preserve">местного самоуправления в Российской Федерации», </w:t>
      </w:r>
      <w:r>
        <w:rPr>
          <w:rFonts w:ascii="Times New Roman" w:eastAsia="Consolas" w:hAnsi="Times New Roman"/>
          <w:position w:val="1"/>
          <w:sz w:val="28"/>
          <w:szCs w:val="28"/>
        </w:rPr>
        <w:t>Земельным</w:t>
      </w:r>
      <w:r>
        <w:rPr>
          <w:rFonts w:ascii="Times New Roman" w:eastAsia="Consolas" w:hAnsi="Times New Roman"/>
          <w:sz w:val="28"/>
          <w:szCs w:val="28"/>
        </w:rPr>
        <w:t xml:space="preserve"> кодексом Российской Федерации от 25 октября 2001 г. № 136- ФЗ,</w:t>
      </w:r>
      <w:r>
        <w:rPr>
          <w:rFonts w:ascii="Times New Roman" w:eastAsia="Consolas" w:hAnsi="Times New Roman"/>
          <w:position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Законом</w:t>
      </w:r>
      <w:r>
        <w:rPr>
          <w:rFonts w:ascii="Times New Roman" w:eastAsia="Consolas" w:hAnsi="Times New Roman"/>
          <w:sz w:val="28"/>
          <w:szCs w:val="28"/>
          <w:lang w:eastAsia="ru-RU"/>
        </w:rPr>
        <w:t xml:space="preserve"> Республики Калмыкия о</w:t>
      </w:r>
      <w:r>
        <w:rPr>
          <w:rFonts w:ascii="Times New Roman" w:eastAsia="Consolas" w:hAnsi="Times New Roman"/>
          <w:position w:val="1"/>
          <w:sz w:val="28"/>
          <w:szCs w:val="28"/>
          <w:lang w:eastAsia="ru-RU"/>
        </w:rPr>
        <w:t>т 09 апреля 2010 г. № 177-</w:t>
      </w:r>
      <w:r>
        <w:rPr>
          <w:rFonts w:ascii="Times New Roman" w:eastAsia="Consolas" w:hAnsi="Times New Roman"/>
          <w:position w:val="1"/>
          <w:sz w:val="28"/>
          <w:szCs w:val="28"/>
          <w:lang w:val="en-US" w:eastAsia="ru-RU"/>
        </w:rPr>
        <w:t>IV</w:t>
      </w:r>
      <w:r>
        <w:rPr>
          <w:rFonts w:ascii="Times New Roman" w:eastAsia="Consolas" w:hAnsi="Times New Roman"/>
          <w:position w:val="1"/>
          <w:sz w:val="28"/>
          <w:szCs w:val="28"/>
          <w:lang w:eastAsia="ru-RU"/>
        </w:rPr>
        <w:t xml:space="preserve">-3 </w:t>
      </w:r>
      <w:r>
        <w:rPr>
          <w:rFonts w:ascii="Times New Roman" w:eastAsia="Consolas" w:hAnsi="Times New Roman"/>
          <w:sz w:val="28"/>
          <w:szCs w:val="28"/>
          <w:lang w:eastAsia="ru-RU"/>
        </w:rPr>
        <w:t>«О регулировании земельных отношений в Республике Калмыкия», Федеральным законом от 27 июля 2010 г. № 210-ФЗ «Об организации предоставления государственных и муниципальных</w:t>
      </w:r>
      <w:r>
        <w:rPr>
          <w:rFonts w:ascii="Times New Roman" w:eastAsia="Consolas" w:hAnsi="Times New Roman"/>
          <w:position w:val="1"/>
          <w:sz w:val="28"/>
          <w:szCs w:val="28"/>
          <w:lang w:eastAsia="ru-RU"/>
        </w:rPr>
        <w:t xml:space="preserve"> услуг»,</w:t>
      </w:r>
      <w:r>
        <w:rPr>
          <w:rFonts w:ascii="Times New Roman" w:eastAsia="Consolas" w:hAnsi="Times New Roman"/>
          <w:sz w:val="28"/>
          <w:szCs w:val="28"/>
          <w:lang w:eastAsia="ru-RU"/>
        </w:rPr>
        <w:t xml:space="preserve"> Постановление Правительства Республики Калмыкия от 17 июня 2022 г. № 239 «Об утверждении Правил разработки и утверждения административных регламентов предоставления государственных услуг и признании утратившими силу некоторых постановлений Правительства Республики Калмыкия»,</w:t>
      </w:r>
      <w:r>
        <w:rPr>
          <w:rFonts w:ascii="Times New Roman" w:eastAsia="Consolas" w:hAnsi="Times New Roman"/>
          <w:sz w:val="28"/>
          <w:szCs w:val="28"/>
        </w:rPr>
        <w:t xml:space="preserve"> Уставом</w:t>
      </w:r>
      <w:r>
        <w:rPr>
          <w:rFonts w:ascii="Times New Roman" w:eastAsia="Consolas" w:hAnsi="Times New Roman"/>
          <w:sz w:val="28"/>
          <w:szCs w:val="28"/>
        </w:rPr>
        <w:tab/>
        <w:t xml:space="preserve">Дружненского сельского муниципального образования </w:t>
      </w:r>
      <w:r>
        <w:rPr>
          <w:rFonts w:ascii="Times New Roman" w:eastAsia="Consolas" w:hAnsi="Times New Roman"/>
          <w:position w:val="2"/>
          <w:sz w:val="28"/>
          <w:szCs w:val="28"/>
        </w:rPr>
        <w:t xml:space="preserve">Республики </w:t>
      </w:r>
      <w:r>
        <w:rPr>
          <w:rFonts w:ascii="Times New Roman" w:eastAsia="Consolas" w:hAnsi="Times New Roman"/>
          <w:position w:val="1"/>
          <w:sz w:val="28"/>
          <w:szCs w:val="28"/>
        </w:rPr>
        <w:t>Калмыкия</w:t>
      </w:r>
      <w:r>
        <w:rPr>
          <w:rFonts w:ascii="Times New Roman" w:eastAsia="Times New Roman" w:hAnsi="Times New Roman"/>
          <w:sz w:val="28"/>
          <w:szCs w:val="28"/>
        </w:rPr>
        <w:t>, на основании Протеста прокуратуры Городовиковского района Республики Калмыкия от 23.06.2024 № 7-25-2024,</w:t>
      </w:r>
    </w:p>
    <w:p w:rsidR="00924C0C" w:rsidRDefault="00924C0C" w:rsidP="00924C0C">
      <w:pPr>
        <w:keepNext/>
        <w:keepLines/>
        <w:shd w:val="clear" w:color="auto" w:fill="FFFFFF"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администрация Дружненского сельского муниципального образования Республики Калмыкия </w:t>
      </w:r>
    </w:p>
    <w:p w:rsidR="00924C0C" w:rsidRDefault="00924C0C" w:rsidP="00924C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24C0C" w:rsidRDefault="00924C0C" w:rsidP="00924C0C">
      <w:pPr>
        <w:spacing w:after="20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постановление администрации Дружненского сельского муниципального образования Республики Калмыкия от 15.07.2021№ 43 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(далее – Постановление), следующие изменения и добавления:</w:t>
      </w:r>
    </w:p>
    <w:p w:rsidR="00924C0C" w:rsidRDefault="00924C0C" w:rsidP="00924C0C">
      <w:pPr>
        <w:pStyle w:val="formattext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1.1. Пункт 2.5. Раздела 2 дополнить подпунктом 2.5.1. следующего содержания:</w:t>
      </w:r>
    </w:p>
    <w:p w:rsidR="00924C0C" w:rsidRDefault="00924C0C" w:rsidP="00924C0C">
      <w:pPr>
        <w:spacing w:after="24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«2.5.1. Уполномоченный орган либо орган местного самоуправления со дня регистрации заявления в течение 30 дней принимает решение о постановке на учет для предоставления земельного участка гражданина, имеющего право на получение земельного участка, либо об отказе в постановке на учет с указанием причины отказа.</w:t>
      </w:r>
    </w:p>
    <w:p w:rsidR="00D070ED" w:rsidRPr="00466BD1" w:rsidRDefault="00924C0C" w:rsidP="00924C0C">
      <w:pPr>
        <w:pStyle w:val="pboth"/>
        <w:shd w:val="clear" w:color="auto" w:fill="FFFFFF"/>
        <w:spacing w:before="0" w:beforeAutospacing="0" w:after="240" w:afterAutospacing="0" w:line="293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466BD1">
        <w:rPr>
          <w:rFonts w:eastAsia="Calibri"/>
          <w:sz w:val="28"/>
          <w:szCs w:val="28"/>
        </w:rPr>
        <w:t>1.2</w:t>
      </w:r>
      <w:r w:rsidRPr="00AB0BD9">
        <w:rPr>
          <w:rFonts w:eastAsia="Calibri"/>
          <w:sz w:val="28"/>
          <w:szCs w:val="28"/>
        </w:rPr>
        <w:t>. Пункт 2.4. Разде</w:t>
      </w:r>
      <w:r w:rsidR="00325324" w:rsidRPr="00AB0BD9">
        <w:rPr>
          <w:rFonts w:eastAsia="Calibri"/>
          <w:sz w:val="28"/>
          <w:szCs w:val="28"/>
        </w:rPr>
        <w:t>ла 2 дополнить абзацем пятым</w:t>
      </w:r>
      <w:r w:rsidRPr="00AB0BD9">
        <w:rPr>
          <w:rFonts w:eastAsia="Calibri"/>
          <w:sz w:val="28"/>
          <w:szCs w:val="28"/>
        </w:rPr>
        <w:t xml:space="preserve"> следующего содержания</w:t>
      </w:r>
      <w:r w:rsidRPr="00AB0BD9">
        <w:rPr>
          <w:sz w:val="28"/>
          <w:szCs w:val="28"/>
        </w:rPr>
        <w:t xml:space="preserve"> (</w:t>
      </w:r>
      <w:r w:rsidR="00D070ED" w:rsidRPr="00AB0BD9">
        <w:rPr>
          <w:sz w:val="26"/>
          <w:szCs w:val="26"/>
          <w:shd w:val="clear" w:color="auto" w:fill="F8F9FA"/>
        </w:rPr>
        <w:t>Руководствуясь Федеральным</w:t>
      </w:r>
      <w:r w:rsidR="00466BD1" w:rsidRPr="00AB0BD9">
        <w:rPr>
          <w:sz w:val="26"/>
          <w:szCs w:val="26"/>
          <w:shd w:val="clear" w:color="auto" w:fill="F8F9FA"/>
        </w:rPr>
        <w:t>и</w:t>
      </w:r>
      <w:r w:rsidR="00D070ED" w:rsidRPr="00AB0BD9">
        <w:rPr>
          <w:sz w:val="26"/>
          <w:szCs w:val="26"/>
          <w:shd w:val="clear" w:color="auto" w:fill="F8F9FA"/>
        </w:rPr>
        <w:t xml:space="preserve"> </w:t>
      </w:r>
      <w:r w:rsidR="00466BD1" w:rsidRPr="00AB0BD9">
        <w:rPr>
          <w:sz w:val="26"/>
          <w:szCs w:val="26"/>
          <w:shd w:val="clear" w:color="auto" w:fill="F8F9FA"/>
        </w:rPr>
        <w:t>законами</w:t>
      </w:r>
      <w:r w:rsidR="00D070ED" w:rsidRPr="00AB0BD9">
        <w:rPr>
          <w:sz w:val="26"/>
          <w:szCs w:val="26"/>
          <w:shd w:val="clear" w:color="auto" w:fill="F8F9FA"/>
        </w:rPr>
        <w:t xml:space="preserve"> от 23.06.</w:t>
      </w:r>
      <w:r w:rsidR="00466BD1" w:rsidRPr="00AB0BD9">
        <w:rPr>
          <w:sz w:val="26"/>
          <w:szCs w:val="26"/>
          <w:shd w:val="clear" w:color="auto" w:fill="F8F9FA"/>
        </w:rPr>
        <w:t>2014 № 171-ФЗ, от</w:t>
      </w:r>
      <w:r w:rsidR="00D070ED" w:rsidRPr="00AB0BD9">
        <w:rPr>
          <w:sz w:val="26"/>
          <w:szCs w:val="26"/>
          <w:shd w:val="clear" w:color="auto" w:fill="F8F9FA"/>
        </w:rPr>
        <w:t xml:space="preserve"> 29.12.2014 N 487-ФЗ):</w:t>
      </w:r>
      <w:r w:rsidR="00D070ED" w:rsidRPr="00466BD1">
        <w:rPr>
          <w:sz w:val="26"/>
          <w:szCs w:val="26"/>
          <w:shd w:val="clear" w:color="auto" w:fill="F8F9FA"/>
        </w:rPr>
        <w:t xml:space="preserve"> </w:t>
      </w:r>
    </w:p>
    <w:p w:rsidR="00924C0C" w:rsidRDefault="00924C0C" w:rsidP="00924C0C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земельного участка, находящегося в муниципальной собственности, гражданину в собственность бесплатно на основании решения уполномоченного органа осуществляется в случае предоставления:</w:t>
      </w:r>
    </w:p>
    <w:p w:rsidR="00924C0C" w:rsidRDefault="00924C0C" w:rsidP="00924C0C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земельного участка гражданам, имеющим трех и более детей, в случае и в порядке, которые установлены органами государственной власт</w:t>
      </w:r>
      <w:r w:rsidR="00701EBC">
        <w:rPr>
          <w:rFonts w:ascii="Times New Roman" w:hAnsi="Times New Roman"/>
          <w:sz w:val="28"/>
          <w:szCs w:val="28"/>
        </w:rPr>
        <w:t>и Республики Калмыкия</w:t>
      </w:r>
      <w:r>
        <w:rPr>
          <w:rFonts w:ascii="Times New Roman" w:hAnsi="Times New Roman"/>
          <w:sz w:val="28"/>
          <w:szCs w:val="28"/>
        </w:rPr>
        <w:t xml:space="preserve">. Органами государственной власти </w:t>
      </w:r>
      <w:r w:rsidR="00701EBC">
        <w:rPr>
          <w:rFonts w:ascii="Times New Roman" w:hAnsi="Times New Roman"/>
          <w:sz w:val="28"/>
          <w:szCs w:val="28"/>
        </w:rPr>
        <w:t>Республики Калмыкия</w:t>
      </w:r>
      <w:r>
        <w:rPr>
          <w:rFonts w:ascii="Times New Roman" w:hAnsi="Times New Roman"/>
          <w:sz w:val="28"/>
          <w:szCs w:val="28"/>
        </w:rPr>
        <w:t xml:space="preserve">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924C0C" w:rsidRDefault="00924C0C" w:rsidP="00924C0C">
      <w:pPr>
        <w:pStyle w:val="pboth"/>
        <w:shd w:val="clear" w:color="auto" w:fill="FFFFFF"/>
        <w:spacing w:before="0" w:beforeAutospacing="0" w:after="240" w:afterAutospacing="0" w:line="293" w:lineRule="atLeast"/>
        <w:jc w:val="both"/>
        <w:rPr>
          <w:sz w:val="28"/>
          <w:szCs w:val="28"/>
        </w:rPr>
      </w:pPr>
      <w:bookmarkStart w:id="1" w:name="000463"/>
      <w:bookmarkEnd w:id="1"/>
      <w:r>
        <w:rPr>
          <w:sz w:val="28"/>
          <w:szCs w:val="28"/>
        </w:rPr>
        <w:t xml:space="preserve">2)земельного участка иным не указанным </w:t>
      </w:r>
      <w:r w:rsidRPr="00466BD1">
        <w:rPr>
          <w:sz w:val="28"/>
          <w:szCs w:val="28"/>
        </w:rPr>
        <w:t>в подпункте 6 настоящей</w:t>
      </w:r>
      <w:r>
        <w:rPr>
          <w:sz w:val="28"/>
          <w:szCs w:val="28"/>
        </w:rPr>
        <w:t xml:space="preserve">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</w:t>
      </w:r>
      <w:r w:rsidR="00701EBC">
        <w:rPr>
          <w:sz w:val="28"/>
          <w:szCs w:val="28"/>
        </w:rPr>
        <w:t>и Республики Калмыкия</w:t>
      </w:r>
      <w:r>
        <w:rPr>
          <w:sz w:val="28"/>
          <w:szCs w:val="28"/>
        </w:rPr>
        <w:t xml:space="preserve">. </w:t>
      </w:r>
    </w:p>
    <w:p w:rsidR="00924C0C" w:rsidRDefault="00924C0C" w:rsidP="00924C0C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2739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2.4. Р</w:t>
      </w:r>
      <w:r w:rsidR="00325324">
        <w:rPr>
          <w:rFonts w:ascii="Times New Roman" w:hAnsi="Times New Roman"/>
          <w:sz w:val="28"/>
          <w:szCs w:val="28"/>
        </w:rPr>
        <w:t>аздела 2 дополнить абзацем шесть</w:t>
      </w:r>
      <w:r>
        <w:rPr>
          <w:rFonts w:ascii="Times New Roman" w:hAnsi="Times New Roman"/>
          <w:sz w:val="28"/>
          <w:szCs w:val="28"/>
        </w:rPr>
        <w:t xml:space="preserve"> следующего содержания (руководствуясь Законом Республики Калмыкия от 09.04.2010 № 177-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lV</w:t>
      </w:r>
      <w:proofErr w:type="spellEnd"/>
      <w:r>
        <w:rPr>
          <w:rFonts w:ascii="Times New Roman" w:hAnsi="Times New Roman"/>
          <w:sz w:val="28"/>
          <w:szCs w:val="28"/>
        </w:rPr>
        <w:t xml:space="preserve">-З «О регулировании земельных отношений в Республике Калмыкия): </w:t>
      </w:r>
    </w:p>
    <w:p w:rsidR="00924C0C" w:rsidRDefault="00924C0C" w:rsidP="00924C0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право на однократное бесплатное приобретение в собственность сформированных земельных участков в составе земель населенных пунктов для индивидуального жилищного строительства, ведения личного подсобного </w:t>
      </w:r>
    </w:p>
    <w:p w:rsidR="00924C0C" w:rsidRDefault="00924C0C" w:rsidP="00924C0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хозяйства, дачного строительства имеют:</w:t>
      </w:r>
      <w:r>
        <w:rPr>
          <w:sz w:val="28"/>
          <w:szCs w:val="28"/>
        </w:rPr>
        <w:br/>
      </w:r>
    </w:p>
    <w:p w:rsidR="00924C0C" w:rsidRDefault="00924C0C" w:rsidP="00924C0C">
      <w:pPr>
        <w:pStyle w:val="formattext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924C0C" w:rsidRDefault="00924C0C" w:rsidP="00924C0C">
      <w:pPr>
        <w:pStyle w:val="formattext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2)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</w:p>
    <w:p w:rsidR="00924C0C" w:rsidRDefault="00924C0C" w:rsidP="00924C0C">
      <w:pPr>
        <w:pStyle w:val="formattext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члены семей военнослужащих и лиц, указанных в подпунктах 1, 2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924C0C" w:rsidRDefault="00924C0C" w:rsidP="00924C0C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подлежит обнародованию на информационных стендах и размещению на официальном сайте Дружненского сельского муниципального образования Республики Калмыкия в сети «Интернет» на платформе госвеб </w:t>
      </w:r>
      <w:hyperlink r:id="rId7" w:tgtFrame="_blank" w:history="1"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https://druzhnenskoe-r08.gosweb.gosuslugi.ru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24C0C" w:rsidRDefault="00924C0C" w:rsidP="00924C0C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924C0C" w:rsidRDefault="00924C0C" w:rsidP="00924C0C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0C" w:rsidRDefault="00924C0C" w:rsidP="00924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0C" w:rsidRDefault="00924C0C" w:rsidP="00924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Дружненского сельского</w:t>
      </w:r>
    </w:p>
    <w:p w:rsidR="00924C0C" w:rsidRDefault="00924C0C" w:rsidP="00924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924C0C" w:rsidRDefault="00924C0C" w:rsidP="00924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Калмыкия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ахлачи)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С.В. Никодинов</w:t>
      </w:r>
    </w:p>
    <w:p w:rsidR="00924C0C" w:rsidRDefault="00924C0C" w:rsidP="00924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0C" w:rsidRDefault="00924C0C" w:rsidP="00924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0C" w:rsidRDefault="00924C0C" w:rsidP="00924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0C" w:rsidRDefault="00924C0C" w:rsidP="00924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0C" w:rsidRDefault="00924C0C" w:rsidP="00924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0C" w:rsidRDefault="00924C0C" w:rsidP="00924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0C" w:rsidRDefault="00924C0C" w:rsidP="00924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0C" w:rsidRDefault="00924C0C" w:rsidP="00924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491" w:rsidRDefault="00427491"/>
    <w:sectPr w:rsidR="0042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30"/>
    <w:rsid w:val="00325324"/>
    <w:rsid w:val="00427491"/>
    <w:rsid w:val="00466BD1"/>
    <w:rsid w:val="00640988"/>
    <w:rsid w:val="00701EBC"/>
    <w:rsid w:val="0078224F"/>
    <w:rsid w:val="007A7E30"/>
    <w:rsid w:val="00912739"/>
    <w:rsid w:val="00924C0C"/>
    <w:rsid w:val="00AB0BD9"/>
    <w:rsid w:val="00B43050"/>
    <w:rsid w:val="00B528BA"/>
    <w:rsid w:val="00B91F46"/>
    <w:rsid w:val="00D070ED"/>
    <w:rsid w:val="00F5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D45B24"/>
  <w15:chartTrackingRefBased/>
  <w15:docId w15:val="{12D7D6A5-E759-4C69-A121-04A82847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24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24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4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7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uzhnenskoe-r08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6</cp:revision>
  <cp:lastPrinted>2024-08-19T15:12:00Z</cp:lastPrinted>
  <dcterms:created xsi:type="dcterms:W3CDTF">2024-08-07T11:52:00Z</dcterms:created>
  <dcterms:modified xsi:type="dcterms:W3CDTF">2024-08-19T15:13:00Z</dcterms:modified>
</cp:coreProperties>
</file>