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3962"/>
        <w:gridCol w:w="1861"/>
        <w:gridCol w:w="4362"/>
      </w:tblGrid>
      <w:tr w:rsidR="00686BA5" w:rsidTr="001A0F2B">
        <w:trPr>
          <w:trHeight w:val="1324"/>
        </w:trPr>
        <w:tc>
          <w:tcPr>
            <w:tcW w:w="3960" w:type="dxa"/>
          </w:tcPr>
          <w:p w:rsidR="00686BA5" w:rsidRDefault="00686BA5" w:rsidP="001A0F2B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</w:t>
            </w:r>
          </w:p>
          <w:p w:rsidR="00686BA5" w:rsidRDefault="00686BA5" w:rsidP="001A0F2B">
            <w:pPr>
              <w:jc w:val="center"/>
              <w:rPr>
                <w:b/>
              </w:rPr>
            </w:pPr>
            <w:r>
              <w:rPr>
                <w:b/>
              </w:rPr>
              <w:t>СОБРАНИЕ ДЕПУТАТОВ ДРУЖНЕНСКОГО СЕЛЬСКОГО МУНИЦИПАЛЬНОГО ОБРАЗОВАНИЯ РЕСПУБЛИКИ КАЛМЫКИЯ</w:t>
            </w:r>
          </w:p>
          <w:p w:rsidR="00686BA5" w:rsidRDefault="00686BA5" w:rsidP="001A0F2B">
            <w:pPr>
              <w:tabs>
                <w:tab w:val="left" w:pos="480"/>
                <w:tab w:val="center" w:pos="2058"/>
              </w:tabs>
              <w:rPr>
                <w:b/>
              </w:rPr>
            </w:pPr>
          </w:p>
          <w:p w:rsidR="00686BA5" w:rsidRDefault="00686BA5" w:rsidP="001A0F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hideMark/>
          </w:tcPr>
          <w:p w:rsidR="00686BA5" w:rsidRDefault="006912F3" w:rsidP="001A0F2B">
            <w:pPr>
              <w:jc w:val="center"/>
              <w:rPr>
                <w:b/>
                <w:sz w:val="28"/>
                <w:szCs w:val="28"/>
              </w:rPr>
            </w:pPr>
            <w:r w:rsidRPr="006912F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22.2pt;width:56.7pt;height:56.7pt;z-index:251658240;mso-position-horizontal-relative:text;mso-position-vertical-relative:text" fillcolor="window">
                  <v:imagedata r:id="rId5" o:title=""/>
                  <o:lock v:ext="edit" aspectratio="f"/>
                  <w10:wrap anchorx="page"/>
                </v:shape>
                <o:OLEObject Type="Embed" ProgID="Word.Document.8" ShapeID="_x0000_s1026" DrawAspect="Content" ObjectID="_1134425050" r:id="rId6"/>
              </w:pict>
            </w:r>
            <w:r w:rsidR="00686BA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59" w:type="dxa"/>
            <w:hideMark/>
          </w:tcPr>
          <w:p w:rsidR="00686BA5" w:rsidRDefault="00686BA5" w:rsidP="001A0F2B">
            <w:pPr>
              <w:tabs>
                <w:tab w:val="left" w:pos="480"/>
                <w:tab w:val="center" w:pos="205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686BA5" w:rsidRDefault="00686BA5" w:rsidP="001A0F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Дружненск селана       муниципальн б</w:t>
            </w:r>
            <w:proofErr w:type="gramStart"/>
            <w:r>
              <w:t>Y</w:t>
            </w:r>
            <w:proofErr w:type="gramEnd"/>
            <w:r>
              <w:rPr>
                <w:sz w:val="28"/>
              </w:rPr>
              <w:t>рдэцин</w:t>
            </w:r>
          </w:p>
          <w:p w:rsidR="00686BA5" w:rsidRDefault="00686BA5" w:rsidP="001A0F2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администрацин </w:t>
            </w:r>
            <w:proofErr w:type="gramStart"/>
            <w:r>
              <w:rPr>
                <w:sz w:val="28"/>
              </w:rPr>
              <w:t>h</w:t>
            </w:r>
            <w:proofErr w:type="gramEnd"/>
            <w:r>
              <w:rPr>
                <w:sz w:val="28"/>
              </w:rPr>
              <w:t>ардачин</w:t>
            </w:r>
          </w:p>
          <w:p w:rsidR="00686BA5" w:rsidRDefault="00686BA5" w:rsidP="001A0F2B">
            <w:pPr>
              <w:tabs>
                <w:tab w:val="left" w:pos="480"/>
                <w:tab w:val="center" w:pos="20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тогтавр</w:t>
            </w:r>
          </w:p>
          <w:p w:rsidR="00686BA5" w:rsidRDefault="00686BA5" w:rsidP="001A0F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</w:tc>
      </w:tr>
    </w:tbl>
    <w:p w:rsidR="00686BA5" w:rsidRDefault="00686BA5" w:rsidP="00686BA5"/>
    <w:p w:rsidR="00686BA5" w:rsidRDefault="00686BA5" w:rsidP="00686BA5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359061, Республика Калмыкия,   Городовиковский район, с</w:t>
      </w:r>
      <w:proofErr w:type="gramStart"/>
      <w:r>
        <w:rPr>
          <w:sz w:val="22"/>
          <w:szCs w:val="22"/>
          <w:u w:val="single"/>
        </w:rPr>
        <w:t>.В</w:t>
      </w:r>
      <w:proofErr w:type="gramEnd"/>
      <w:r>
        <w:rPr>
          <w:sz w:val="22"/>
          <w:szCs w:val="22"/>
          <w:u w:val="single"/>
        </w:rPr>
        <w:t>еселое  тел 8(84731) 9-62-36</w:t>
      </w:r>
    </w:p>
    <w:p w:rsidR="00686BA5" w:rsidRDefault="00686BA5" w:rsidP="00686BA5">
      <w:pPr>
        <w:jc w:val="center"/>
        <w:rPr>
          <w:b/>
          <w:bCs/>
          <w:sz w:val="22"/>
          <w:szCs w:val="22"/>
        </w:rPr>
      </w:pPr>
    </w:p>
    <w:p w:rsidR="00686BA5" w:rsidRDefault="00686BA5" w:rsidP="00686BA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422"/>
        <w:gridCol w:w="3888"/>
        <w:gridCol w:w="2916"/>
      </w:tblGrid>
      <w:tr w:rsidR="00686BA5" w:rsidTr="001A0F2B">
        <w:trPr>
          <w:trHeight w:val="282"/>
        </w:trPr>
        <w:tc>
          <w:tcPr>
            <w:tcW w:w="3422" w:type="dxa"/>
            <w:hideMark/>
          </w:tcPr>
          <w:p w:rsidR="00686BA5" w:rsidRPr="005561AA" w:rsidRDefault="00686BA5" w:rsidP="001A0F2B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«25» ноября 2015 года</w:t>
            </w:r>
          </w:p>
        </w:tc>
        <w:tc>
          <w:tcPr>
            <w:tcW w:w="3888" w:type="dxa"/>
            <w:hideMark/>
          </w:tcPr>
          <w:p w:rsidR="00686BA5" w:rsidRDefault="00686BA5" w:rsidP="001A0F2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686BA5" w:rsidRDefault="00686BA5" w:rsidP="001A0F2B">
            <w:pPr>
              <w:snapToGrid w:val="0"/>
              <w:rPr>
                <w:sz w:val="28"/>
                <w:szCs w:val="28"/>
              </w:rPr>
            </w:pPr>
          </w:p>
          <w:p w:rsidR="00686BA5" w:rsidRDefault="00686BA5" w:rsidP="001A0F2B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 № 15</w:t>
            </w:r>
          </w:p>
          <w:p w:rsidR="00686BA5" w:rsidRDefault="00686BA5" w:rsidP="001A0F2B">
            <w:pPr>
              <w:snapToGrid w:val="0"/>
              <w:rPr>
                <w:b/>
                <w:sz w:val="28"/>
                <w:szCs w:val="28"/>
              </w:rPr>
            </w:pPr>
          </w:p>
          <w:p w:rsidR="00686BA5" w:rsidRPr="005561AA" w:rsidRDefault="00686BA5" w:rsidP="001A0F2B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916" w:type="dxa"/>
            <w:hideMark/>
          </w:tcPr>
          <w:p w:rsidR="00686BA5" w:rsidRDefault="00686BA5" w:rsidP="001A0F2B">
            <w:pPr>
              <w:snapToGrid w:val="0"/>
              <w:rPr>
                <w:sz w:val="28"/>
                <w:szCs w:val="28"/>
              </w:rPr>
            </w:pPr>
          </w:p>
          <w:p w:rsidR="00686BA5" w:rsidRPr="00FC201E" w:rsidRDefault="00686BA5" w:rsidP="001A0F2B">
            <w:pPr>
              <w:snapToGrid w:val="0"/>
              <w:jc w:val="center"/>
              <w:rPr>
                <w:b/>
              </w:rPr>
            </w:pPr>
          </w:p>
        </w:tc>
      </w:tr>
    </w:tbl>
    <w:p w:rsidR="00686BA5" w:rsidRDefault="00686BA5" w:rsidP="00686BA5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>Об утверждении проведения праздничных мероприятий на 2016 год</w:t>
      </w:r>
    </w:p>
    <w:p w:rsidR="00686BA5" w:rsidRDefault="00686BA5" w:rsidP="00686BA5">
      <w:pPr>
        <w:pStyle w:val="a3"/>
        <w:ind w:left="1080"/>
        <w:rPr>
          <w:b/>
          <w:sz w:val="22"/>
          <w:szCs w:val="22"/>
        </w:rPr>
      </w:pPr>
    </w:p>
    <w:p w:rsidR="00686BA5" w:rsidRDefault="00686BA5" w:rsidP="00686BA5">
      <w:pPr>
        <w:pStyle w:val="a3"/>
        <w:ind w:left="1080"/>
        <w:rPr>
          <w:b/>
          <w:sz w:val="22"/>
          <w:szCs w:val="22"/>
        </w:rPr>
      </w:pPr>
    </w:p>
    <w:p w:rsidR="00686BA5" w:rsidRDefault="00686BA5" w:rsidP="00686BA5">
      <w:pPr>
        <w:pStyle w:val="a3"/>
        <w:ind w:left="1080"/>
      </w:pPr>
      <w:r>
        <w:t>В соответствии с Федеральным законом от 6 октября 2003 года № 131 – ФЗ «Об общих принципах организации местного самоуправления в Российской Федерации и Уставом Дружненского сельского муниципального образования Республики Калмыкия Собрание депутатов Дружненского сельского муниципального образования Республики Калмыкия</w:t>
      </w:r>
    </w:p>
    <w:p w:rsidR="00686BA5" w:rsidRDefault="00686BA5" w:rsidP="00686BA5">
      <w:pPr>
        <w:pStyle w:val="a3"/>
        <w:ind w:left="1080"/>
      </w:pPr>
    </w:p>
    <w:p w:rsidR="00686BA5" w:rsidRDefault="00DA5D7A" w:rsidP="00686BA5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686BA5">
        <w:rPr>
          <w:b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DA5D7A" w:rsidRDefault="00DA5D7A" w:rsidP="00686BA5">
      <w:pPr>
        <w:pStyle w:val="a3"/>
        <w:ind w:left="1080"/>
        <w:rPr>
          <w:b/>
          <w:sz w:val="28"/>
          <w:szCs w:val="28"/>
        </w:rPr>
      </w:pPr>
    </w:p>
    <w:p w:rsidR="00DA5D7A" w:rsidRPr="00DA5D7A" w:rsidRDefault="00DA5D7A" w:rsidP="00DA5D7A">
      <w:pPr>
        <w:pStyle w:val="a3"/>
        <w:numPr>
          <w:ilvl w:val="0"/>
          <w:numId w:val="2"/>
        </w:numPr>
      </w:pPr>
      <w:r>
        <w:t xml:space="preserve">Утвердить на территории Дружненского сельского муниципального образования Республики Калмыкия проведение праздничных мероприятий на 2016 год </w:t>
      </w:r>
      <w:proofErr w:type="gramStart"/>
      <w:r>
        <w:t xml:space="preserve">согласно </w:t>
      </w:r>
      <w:r>
        <w:rPr>
          <w:b/>
        </w:rPr>
        <w:t>Приложения</w:t>
      </w:r>
      <w:proofErr w:type="gramEnd"/>
      <w:r>
        <w:rPr>
          <w:b/>
        </w:rPr>
        <w:t xml:space="preserve"> № 1.</w:t>
      </w:r>
    </w:p>
    <w:p w:rsidR="00DA5D7A" w:rsidRPr="00DA5D7A" w:rsidRDefault="00DA5D7A" w:rsidP="00DA5D7A">
      <w:pPr>
        <w:pStyle w:val="a3"/>
      </w:pPr>
    </w:p>
    <w:p w:rsidR="00DA5D7A" w:rsidRDefault="00DA5D7A" w:rsidP="00DA5D7A">
      <w:pPr>
        <w:pStyle w:val="a3"/>
        <w:numPr>
          <w:ilvl w:val="0"/>
          <w:numId w:val="2"/>
        </w:numPr>
      </w:pPr>
      <w:r>
        <w:t>Настоящее решение вступает в силу с момента его подписания и подлежит официальному опубликованию (обнародованию).</w:t>
      </w: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  <w:r>
        <w:t>Председатель Собрания депутатов</w:t>
      </w:r>
    </w:p>
    <w:p w:rsidR="00DA5D7A" w:rsidRDefault="00DA5D7A" w:rsidP="00DA5D7A">
      <w:pPr>
        <w:pStyle w:val="a3"/>
      </w:pPr>
      <w:r>
        <w:t>Дружненского сельского</w:t>
      </w:r>
    </w:p>
    <w:p w:rsidR="00DA5D7A" w:rsidRDefault="00DA5D7A" w:rsidP="00DA5D7A">
      <w:pPr>
        <w:pStyle w:val="a3"/>
      </w:pPr>
      <w:r>
        <w:t>муниципального образования</w:t>
      </w:r>
    </w:p>
    <w:p w:rsidR="00DA5D7A" w:rsidRDefault="00DA5D7A" w:rsidP="00DA5D7A">
      <w:pPr>
        <w:pStyle w:val="a3"/>
      </w:pPr>
      <w:r>
        <w:t>Республики Калмыкия                                                                      А.Н.Манжиков</w:t>
      </w: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</w:p>
    <w:p w:rsidR="00DA5D7A" w:rsidRDefault="00DA5D7A" w:rsidP="00DA5D7A">
      <w:pPr>
        <w:pStyle w:val="a3"/>
      </w:pPr>
      <w:r>
        <w:t xml:space="preserve">Глава Дружненского </w:t>
      </w:r>
      <w:proofErr w:type="gramStart"/>
      <w:r>
        <w:t>сельского</w:t>
      </w:r>
      <w:proofErr w:type="gramEnd"/>
      <w:r>
        <w:t xml:space="preserve">                        </w:t>
      </w:r>
    </w:p>
    <w:p w:rsidR="00DA5D7A" w:rsidRDefault="00DA5D7A" w:rsidP="00DA5D7A">
      <w:pPr>
        <w:pStyle w:val="a3"/>
      </w:pPr>
      <w:r>
        <w:t>Муниципального образования</w:t>
      </w:r>
    </w:p>
    <w:p w:rsidR="00DA5D7A" w:rsidRDefault="00DA5D7A" w:rsidP="00DA5D7A">
      <w:pPr>
        <w:pStyle w:val="a3"/>
      </w:pPr>
      <w:r>
        <w:t>Республики Калмыкия (ахлачи)                                                      В.В.Чиданов</w:t>
      </w:r>
    </w:p>
    <w:p w:rsidR="00DA5D7A" w:rsidRPr="00DA5D7A" w:rsidRDefault="00DA5D7A" w:rsidP="00DA5D7A">
      <w:pPr>
        <w:pStyle w:val="a3"/>
      </w:pPr>
    </w:p>
    <w:p w:rsidR="00686BA5" w:rsidRDefault="00686BA5" w:rsidP="00686BA5">
      <w:pPr>
        <w:pStyle w:val="a3"/>
        <w:ind w:left="1080"/>
        <w:rPr>
          <w:b/>
          <w:sz w:val="22"/>
          <w:szCs w:val="22"/>
        </w:rPr>
      </w:pPr>
    </w:p>
    <w:p w:rsidR="00950404" w:rsidRDefault="00950404"/>
    <w:p w:rsidR="00DA5D7A" w:rsidRDefault="00DA5D7A">
      <w:r>
        <w:lastRenderedPageBreak/>
        <w:t xml:space="preserve">                                                                                                             Приложение № 1</w:t>
      </w:r>
    </w:p>
    <w:p w:rsidR="00DA5D7A" w:rsidRDefault="00DA5D7A">
      <w:r>
        <w:t xml:space="preserve">                                                                                                    К Решению Собрания депутатов</w:t>
      </w:r>
      <w:r w:rsidR="00AF3EF2">
        <w:t xml:space="preserve"> </w:t>
      </w:r>
    </w:p>
    <w:p w:rsidR="00AF3EF2" w:rsidRDefault="00AF3EF2">
      <w:r>
        <w:t xml:space="preserve">                                                                                                    № 15 от 25.11.2015г.</w:t>
      </w:r>
    </w:p>
    <w:p w:rsidR="00AF3EF2" w:rsidRDefault="00AF3EF2"/>
    <w:p w:rsidR="00AF3EF2" w:rsidRDefault="00AF3EF2">
      <w:pPr>
        <w:rPr>
          <w:b/>
        </w:rPr>
      </w:pPr>
      <w:r>
        <w:rPr>
          <w:b/>
        </w:rPr>
        <w:t xml:space="preserve">                                            Праздничные мероприятия</w:t>
      </w:r>
    </w:p>
    <w:p w:rsidR="00AF3EF2" w:rsidRDefault="00AF3EF2">
      <w:pPr>
        <w:rPr>
          <w:b/>
        </w:rPr>
      </w:pPr>
    </w:p>
    <w:tbl>
      <w:tblPr>
        <w:tblStyle w:val="a4"/>
        <w:tblW w:w="0" w:type="auto"/>
        <w:tblLook w:val="04A0"/>
      </w:tblPr>
      <w:tblGrid>
        <w:gridCol w:w="675"/>
        <w:gridCol w:w="5103"/>
        <w:gridCol w:w="1985"/>
        <w:gridCol w:w="1808"/>
      </w:tblGrid>
      <w:tr w:rsidR="00AF3EF2" w:rsidTr="00AF3EF2">
        <w:tc>
          <w:tcPr>
            <w:tcW w:w="675" w:type="dxa"/>
          </w:tcPr>
          <w:p w:rsidR="00AF3EF2" w:rsidRDefault="00AF3EF2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AF3EF2" w:rsidRDefault="00AF3EF2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103" w:type="dxa"/>
          </w:tcPr>
          <w:p w:rsidR="00AF3EF2" w:rsidRDefault="00AF3EF2">
            <w:pPr>
              <w:rPr>
                <w:b/>
              </w:rPr>
            </w:pPr>
            <w:r>
              <w:rPr>
                <w:b/>
              </w:rPr>
              <w:t xml:space="preserve">                    Описание мероприятия</w:t>
            </w:r>
          </w:p>
        </w:tc>
        <w:tc>
          <w:tcPr>
            <w:tcW w:w="1985" w:type="dxa"/>
          </w:tcPr>
          <w:p w:rsidR="00AF3EF2" w:rsidRDefault="00AF3EF2">
            <w:pPr>
              <w:rPr>
                <w:b/>
              </w:rPr>
            </w:pPr>
            <w:r>
              <w:rPr>
                <w:b/>
              </w:rPr>
              <w:t xml:space="preserve">          Дата</w:t>
            </w:r>
          </w:p>
          <w:p w:rsidR="00AF3EF2" w:rsidRDefault="00AF3EF2">
            <w:pPr>
              <w:rPr>
                <w:b/>
              </w:rPr>
            </w:pPr>
            <w:r>
              <w:rPr>
                <w:b/>
              </w:rPr>
              <w:t xml:space="preserve">       2016 год</w:t>
            </w:r>
          </w:p>
        </w:tc>
        <w:tc>
          <w:tcPr>
            <w:tcW w:w="1808" w:type="dxa"/>
          </w:tcPr>
          <w:p w:rsidR="00AF3EF2" w:rsidRDefault="00AF3EF2">
            <w:pPr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</w:tr>
      <w:tr w:rsidR="00AF3EF2" w:rsidTr="00AF3EF2">
        <w:tc>
          <w:tcPr>
            <w:tcW w:w="675" w:type="dxa"/>
          </w:tcPr>
          <w:p w:rsidR="00AF3EF2" w:rsidRPr="00AF3EF2" w:rsidRDefault="00AF3EF2">
            <w:r>
              <w:t>1</w:t>
            </w:r>
          </w:p>
        </w:tc>
        <w:tc>
          <w:tcPr>
            <w:tcW w:w="5103" w:type="dxa"/>
          </w:tcPr>
          <w:p w:rsidR="00AF3EF2" w:rsidRPr="00AF3EF2" w:rsidRDefault="00AF3EF2">
            <w:r>
              <w:t>Новогодние праздники</w:t>
            </w:r>
          </w:p>
        </w:tc>
        <w:tc>
          <w:tcPr>
            <w:tcW w:w="1985" w:type="dxa"/>
          </w:tcPr>
          <w:p w:rsidR="00AF3EF2" w:rsidRDefault="00AF3EF2">
            <w:r>
              <w:t>31 декабря</w:t>
            </w:r>
          </w:p>
          <w:p w:rsidR="00AF3EF2" w:rsidRPr="00AF3EF2" w:rsidRDefault="00AF3EF2">
            <w:r>
              <w:t>1 января</w:t>
            </w:r>
          </w:p>
        </w:tc>
        <w:tc>
          <w:tcPr>
            <w:tcW w:w="1808" w:type="dxa"/>
          </w:tcPr>
          <w:p w:rsidR="00AF3EF2" w:rsidRPr="00AF3EF2" w:rsidRDefault="00AF3EF2"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AF3EF2" w:rsidRDefault="00AF3EF2">
            <w:r>
              <w:t>2</w:t>
            </w:r>
          </w:p>
        </w:tc>
        <w:tc>
          <w:tcPr>
            <w:tcW w:w="5103" w:type="dxa"/>
          </w:tcPr>
          <w:p w:rsidR="00AF3EF2" w:rsidRPr="00AF3EF2" w:rsidRDefault="00AF3EF2">
            <w:pPr>
              <w:rPr>
                <w:b/>
              </w:rPr>
            </w:pPr>
            <w:r>
              <w:rPr>
                <w:b/>
              </w:rPr>
              <w:t>Калмыцкий праздник «Цаган-Сар»</w:t>
            </w:r>
          </w:p>
        </w:tc>
        <w:tc>
          <w:tcPr>
            <w:tcW w:w="1985" w:type="dxa"/>
          </w:tcPr>
          <w:p w:rsidR="00AF3EF2" w:rsidRPr="00AF3EF2" w:rsidRDefault="009C1B3E">
            <w:r>
              <w:t>9 февраля</w:t>
            </w:r>
          </w:p>
        </w:tc>
        <w:tc>
          <w:tcPr>
            <w:tcW w:w="1808" w:type="dxa"/>
          </w:tcPr>
          <w:p w:rsidR="00AF3EF2" w:rsidRPr="00AF3EF2" w:rsidRDefault="00AF3EF2"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AF3EF2" w:rsidRDefault="00AF3EF2">
            <w:r>
              <w:t>3</w:t>
            </w:r>
          </w:p>
        </w:tc>
        <w:tc>
          <w:tcPr>
            <w:tcW w:w="5103" w:type="dxa"/>
          </w:tcPr>
          <w:p w:rsidR="00AF3EF2" w:rsidRPr="00AF3EF2" w:rsidRDefault="00AF3EF2">
            <w:r>
              <w:t>День защитника Отечества</w:t>
            </w:r>
          </w:p>
        </w:tc>
        <w:tc>
          <w:tcPr>
            <w:tcW w:w="1985" w:type="dxa"/>
          </w:tcPr>
          <w:p w:rsidR="00AF3EF2" w:rsidRPr="00AF3EF2" w:rsidRDefault="00AF3EF2">
            <w:r>
              <w:t>23 февраля</w:t>
            </w:r>
          </w:p>
        </w:tc>
        <w:tc>
          <w:tcPr>
            <w:tcW w:w="1808" w:type="dxa"/>
          </w:tcPr>
          <w:p w:rsidR="00AF3EF2" w:rsidRPr="00AF3EF2" w:rsidRDefault="00AF3EF2"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AF3EF2" w:rsidRDefault="00AF3EF2">
            <w:r>
              <w:t>4</w:t>
            </w:r>
          </w:p>
        </w:tc>
        <w:tc>
          <w:tcPr>
            <w:tcW w:w="5103" w:type="dxa"/>
          </w:tcPr>
          <w:p w:rsidR="00AF3EF2" w:rsidRPr="00AF3EF2" w:rsidRDefault="00AF3EF2">
            <w:r>
              <w:t>Масленица (масленичная неделя с 7 по 13 марта</w:t>
            </w:r>
            <w:r w:rsidR="009C1B3E">
              <w:t>)</w:t>
            </w:r>
          </w:p>
        </w:tc>
        <w:tc>
          <w:tcPr>
            <w:tcW w:w="1985" w:type="dxa"/>
          </w:tcPr>
          <w:p w:rsidR="00AF3EF2" w:rsidRPr="009C1B3E" w:rsidRDefault="009C1B3E">
            <w:r>
              <w:t>7 марта</w:t>
            </w:r>
          </w:p>
        </w:tc>
        <w:tc>
          <w:tcPr>
            <w:tcW w:w="1808" w:type="dxa"/>
          </w:tcPr>
          <w:p w:rsidR="00AF3EF2" w:rsidRPr="009C1B3E" w:rsidRDefault="009C1B3E"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5</w:t>
            </w:r>
          </w:p>
        </w:tc>
        <w:tc>
          <w:tcPr>
            <w:tcW w:w="5103" w:type="dxa"/>
          </w:tcPr>
          <w:p w:rsidR="00AF3EF2" w:rsidRPr="009C1B3E" w:rsidRDefault="009C1B3E">
            <w:r>
              <w:t>Международный женский день</w:t>
            </w:r>
          </w:p>
        </w:tc>
        <w:tc>
          <w:tcPr>
            <w:tcW w:w="1985" w:type="dxa"/>
          </w:tcPr>
          <w:p w:rsidR="00AF3EF2" w:rsidRPr="009C1B3E" w:rsidRDefault="009C1B3E">
            <w:r>
              <w:t>8 марта</w:t>
            </w:r>
          </w:p>
        </w:tc>
        <w:tc>
          <w:tcPr>
            <w:tcW w:w="1808" w:type="dxa"/>
          </w:tcPr>
          <w:p w:rsidR="00AF3EF2" w:rsidRPr="009C1B3E" w:rsidRDefault="009C1B3E">
            <w:r>
              <w:t>ДиректорДК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6</w:t>
            </w:r>
          </w:p>
        </w:tc>
        <w:tc>
          <w:tcPr>
            <w:tcW w:w="5103" w:type="dxa"/>
          </w:tcPr>
          <w:p w:rsidR="00AF3EF2" w:rsidRDefault="009C1B3E">
            <w:pPr>
              <w:rPr>
                <w:b/>
              </w:rPr>
            </w:pPr>
            <w:r>
              <w:rPr>
                <w:b/>
              </w:rPr>
              <w:t>День принятия Степного Уложения (Конституции)  РК</w:t>
            </w:r>
          </w:p>
        </w:tc>
        <w:tc>
          <w:tcPr>
            <w:tcW w:w="1985" w:type="dxa"/>
          </w:tcPr>
          <w:p w:rsidR="00AF3EF2" w:rsidRPr="009C1B3E" w:rsidRDefault="009C1B3E">
            <w:r>
              <w:t>5 апреля</w:t>
            </w:r>
          </w:p>
        </w:tc>
        <w:tc>
          <w:tcPr>
            <w:tcW w:w="1808" w:type="dxa"/>
          </w:tcPr>
          <w:p w:rsidR="00AF3EF2" w:rsidRPr="009C1B3E" w:rsidRDefault="009C1B3E"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7</w:t>
            </w:r>
          </w:p>
        </w:tc>
        <w:tc>
          <w:tcPr>
            <w:tcW w:w="5103" w:type="dxa"/>
          </w:tcPr>
          <w:p w:rsidR="00AF3EF2" w:rsidRPr="009C1B3E" w:rsidRDefault="009C1B3E">
            <w:r>
              <w:t>Праздник труда</w:t>
            </w:r>
          </w:p>
        </w:tc>
        <w:tc>
          <w:tcPr>
            <w:tcW w:w="1985" w:type="dxa"/>
          </w:tcPr>
          <w:p w:rsidR="00AF3EF2" w:rsidRPr="009C1B3E" w:rsidRDefault="009C1B3E">
            <w:r>
              <w:t>1 мая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8</w:t>
            </w:r>
          </w:p>
        </w:tc>
        <w:tc>
          <w:tcPr>
            <w:tcW w:w="5103" w:type="dxa"/>
          </w:tcPr>
          <w:p w:rsidR="00AF3EF2" w:rsidRPr="009C1B3E" w:rsidRDefault="009C1B3E">
            <w:r>
              <w:t>День Победы</w:t>
            </w:r>
          </w:p>
        </w:tc>
        <w:tc>
          <w:tcPr>
            <w:tcW w:w="1985" w:type="dxa"/>
          </w:tcPr>
          <w:p w:rsidR="00AF3EF2" w:rsidRPr="009C1B3E" w:rsidRDefault="009C1B3E">
            <w:r>
              <w:t>9 мая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9</w:t>
            </w:r>
          </w:p>
        </w:tc>
        <w:tc>
          <w:tcPr>
            <w:tcW w:w="5103" w:type="dxa"/>
          </w:tcPr>
          <w:p w:rsidR="00AF3EF2" w:rsidRPr="009C1B3E" w:rsidRDefault="009C1B3E">
            <w:r>
              <w:t>Последний звонок</w:t>
            </w:r>
          </w:p>
        </w:tc>
        <w:tc>
          <w:tcPr>
            <w:tcW w:w="1985" w:type="dxa"/>
          </w:tcPr>
          <w:p w:rsidR="00AF3EF2" w:rsidRPr="009C1B3E" w:rsidRDefault="009C1B3E">
            <w:r>
              <w:t>25 мая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10</w:t>
            </w:r>
          </w:p>
        </w:tc>
        <w:tc>
          <w:tcPr>
            <w:tcW w:w="5103" w:type="dxa"/>
          </w:tcPr>
          <w:p w:rsidR="00AF3EF2" w:rsidRPr="009C1B3E" w:rsidRDefault="009C1B3E">
            <w:pPr>
              <w:rPr>
                <w:b/>
              </w:rPr>
            </w:pPr>
            <w:r>
              <w:rPr>
                <w:b/>
              </w:rPr>
              <w:t>День рождения Будды Шакьямуни</w:t>
            </w:r>
          </w:p>
        </w:tc>
        <w:tc>
          <w:tcPr>
            <w:tcW w:w="1985" w:type="dxa"/>
          </w:tcPr>
          <w:p w:rsidR="00AF3EF2" w:rsidRPr="009C1B3E" w:rsidRDefault="00543A16">
            <w:r>
              <w:t>Май-июнь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11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защиты детей</w:t>
            </w:r>
          </w:p>
        </w:tc>
        <w:tc>
          <w:tcPr>
            <w:tcW w:w="1985" w:type="dxa"/>
          </w:tcPr>
          <w:p w:rsidR="00AF3EF2" w:rsidRPr="00543A16" w:rsidRDefault="00543A16">
            <w:r>
              <w:t>1 июня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12</w:t>
            </w:r>
          </w:p>
        </w:tc>
        <w:tc>
          <w:tcPr>
            <w:tcW w:w="5103" w:type="dxa"/>
          </w:tcPr>
          <w:p w:rsidR="00AF3EF2" w:rsidRDefault="00543A16">
            <w:pPr>
              <w:rPr>
                <w:b/>
              </w:rPr>
            </w:pPr>
            <w:r>
              <w:rPr>
                <w:b/>
              </w:rPr>
              <w:t>Калмыцкий праздник Урс Сар</w:t>
            </w:r>
          </w:p>
        </w:tc>
        <w:tc>
          <w:tcPr>
            <w:tcW w:w="1985" w:type="dxa"/>
          </w:tcPr>
          <w:p w:rsidR="00AF3EF2" w:rsidRPr="00543A16" w:rsidRDefault="00543A16">
            <w:r>
              <w:t>июнь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13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России</w:t>
            </w:r>
          </w:p>
        </w:tc>
        <w:tc>
          <w:tcPr>
            <w:tcW w:w="1985" w:type="dxa"/>
          </w:tcPr>
          <w:p w:rsidR="00AF3EF2" w:rsidRPr="00543A16" w:rsidRDefault="00543A16">
            <w:r>
              <w:t>12 июня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14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скорби (начало ВОВ 1941-1945г.)</w:t>
            </w:r>
          </w:p>
        </w:tc>
        <w:tc>
          <w:tcPr>
            <w:tcW w:w="1985" w:type="dxa"/>
          </w:tcPr>
          <w:p w:rsidR="00AF3EF2" w:rsidRPr="00543A16" w:rsidRDefault="00543A16">
            <w:r>
              <w:t>22июня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15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Государственного флага РФ</w:t>
            </w:r>
          </w:p>
        </w:tc>
        <w:tc>
          <w:tcPr>
            <w:tcW w:w="1985" w:type="dxa"/>
          </w:tcPr>
          <w:p w:rsidR="00AF3EF2" w:rsidRPr="00543A16" w:rsidRDefault="00543A16">
            <w:r>
              <w:t>22 августа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16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знаний</w:t>
            </w:r>
          </w:p>
        </w:tc>
        <w:tc>
          <w:tcPr>
            <w:tcW w:w="1985" w:type="dxa"/>
          </w:tcPr>
          <w:p w:rsidR="00AF3EF2" w:rsidRPr="00543A16" w:rsidRDefault="00543A16">
            <w:r>
              <w:t>1 сентября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17</w:t>
            </w:r>
          </w:p>
        </w:tc>
        <w:tc>
          <w:tcPr>
            <w:tcW w:w="5103" w:type="dxa"/>
          </w:tcPr>
          <w:p w:rsidR="00AF3EF2" w:rsidRPr="00543A16" w:rsidRDefault="00543A16">
            <w:r>
              <w:t>Международный день пожилых людей</w:t>
            </w:r>
          </w:p>
        </w:tc>
        <w:tc>
          <w:tcPr>
            <w:tcW w:w="1985" w:type="dxa"/>
          </w:tcPr>
          <w:p w:rsidR="00AF3EF2" w:rsidRPr="00543A16" w:rsidRDefault="00543A16">
            <w:r>
              <w:t>1 октября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18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учителя</w:t>
            </w:r>
          </w:p>
        </w:tc>
        <w:tc>
          <w:tcPr>
            <w:tcW w:w="1985" w:type="dxa"/>
          </w:tcPr>
          <w:p w:rsidR="00AF3EF2" w:rsidRPr="00543A16" w:rsidRDefault="00543A16">
            <w:r>
              <w:t>5 октября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19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народного единства</w:t>
            </w:r>
          </w:p>
        </w:tc>
        <w:tc>
          <w:tcPr>
            <w:tcW w:w="1985" w:type="dxa"/>
          </w:tcPr>
          <w:p w:rsidR="00AF3EF2" w:rsidRPr="00543A16" w:rsidRDefault="00543A16">
            <w:r>
              <w:t>4 ноября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20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матери России</w:t>
            </w:r>
          </w:p>
        </w:tc>
        <w:tc>
          <w:tcPr>
            <w:tcW w:w="1985" w:type="dxa"/>
          </w:tcPr>
          <w:p w:rsidR="00AF3EF2" w:rsidRPr="00543A16" w:rsidRDefault="00543A16">
            <w:r>
              <w:t>27 ноября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21</w:t>
            </w:r>
          </w:p>
        </w:tc>
        <w:tc>
          <w:tcPr>
            <w:tcW w:w="5103" w:type="dxa"/>
          </w:tcPr>
          <w:p w:rsidR="00AF3EF2" w:rsidRDefault="00543A16">
            <w:pPr>
              <w:rPr>
                <w:b/>
              </w:rPr>
            </w:pPr>
            <w:r>
              <w:rPr>
                <w:b/>
              </w:rPr>
              <w:t>Зул (Калмыцкий Новый Год)</w:t>
            </w:r>
          </w:p>
        </w:tc>
        <w:tc>
          <w:tcPr>
            <w:tcW w:w="1985" w:type="dxa"/>
          </w:tcPr>
          <w:p w:rsidR="00AF3EF2" w:rsidRPr="00543A16" w:rsidRDefault="00543A16">
            <w:r>
              <w:t>Декабрь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22</w:t>
            </w:r>
          </w:p>
        </w:tc>
        <w:tc>
          <w:tcPr>
            <w:tcW w:w="5103" w:type="dxa"/>
          </w:tcPr>
          <w:p w:rsidR="00AF3EF2" w:rsidRPr="00543A16" w:rsidRDefault="00543A16">
            <w:r>
              <w:t>День Конституции Российской Федерации</w:t>
            </w:r>
          </w:p>
        </w:tc>
        <w:tc>
          <w:tcPr>
            <w:tcW w:w="1985" w:type="dxa"/>
          </w:tcPr>
          <w:p w:rsidR="00AF3EF2" w:rsidRPr="00543A16" w:rsidRDefault="00543A16">
            <w:r>
              <w:t>12 декабря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  <w:tr w:rsidR="00AF3EF2" w:rsidTr="00AF3EF2">
        <w:tc>
          <w:tcPr>
            <w:tcW w:w="675" w:type="dxa"/>
          </w:tcPr>
          <w:p w:rsidR="00AF3EF2" w:rsidRPr="009C1B3E" w:rsidRDefault="009C1B3E">
            <w:r>
              <w:t>23</w:t>
            </w:r>
          </w:p>
        </w:tc>
        <w:tc>
          <w:tcPr>
            <w:tcW w:w="5103" w:type="dxa"/>
          </w:tcPr>
          <w:p w:rsidR="00AF3EF2" w:rsidRDefault="00543A16">
            <w:pPr>
              <w:rPr>
                <w:b/>
              </w:rPr>
            </w:pPr>
            <w:r>
              <w:rPr>
                <w:b/>
              </w:rPr>
              <w:t>День памяти жертв депортации калмыцкого народа</w:t>
            </w:r>
          </w:p>
        </w:tc>
        <w:tc>
          <w:tcPr>
            <w:tcW w:w="1985" w:type="dxa"/>
          </w:tcPr>
          <w:p w:rsidR="00AF3EF2" w:rsidRPr="00543A16" w:rsidRDefault="00543A16">
            <w:r>
              <w:t>28 декабря</w:t>
            </w:r>
          </w:p>
        </w:tc>
        <w:tc>
          <w:tcPr>
            <w:tcW w:w="1808" w:type="dxa"/>
          </w:tcPr>
          <w:p w:rsidR="00AF3EF2" w:rsidRDefault="009C1B3E">
            <w:pPr>
              <w:rPr>
                <w:b/>
              </w:rPr>
            </w:pPr>
            <w:r>
              <w:t>Директор ДК</w:t>
            </w:r>
          </w:p>
        </w:tc>
      </w:tr>
    </w:tbl>
    <w:p w:rsidR="00AF3EF2" w:rsidRPr="00AF3EF2" w:rsidRDefault="00AF3EF2">
      <w:pPr>
        <w:rPr>
          <w:b/>
        </w:rPr>
      </w:pPr>
    </w:p>
    <w:sectPr w:rsidR="00AF3EF2" w:rsidRPr="00AF3EF2" w:rsidSect="0095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04B"/>
    <w:multiLevelType w:val="hybridMultilevel"/>
    <w:tmpl w:val="64324948"/>
    <w:lvl w:ilvl="0" w:tplc="6E7C0D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0FF5D8A"/>
    <w:multiLevelType w:val="hybridMultilevel"/>
    <w:tmpl w:val="361C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BA5"/>
    <w:rsid w:val="00543A16"/>
    <w:rsid w:val="00686BA5"/>
    <w:rsid w:val="006912F3"/>
    <w:rsid w:val="00764502"/>
    <w:rsid w:val="00950404"/>
    <w:rsid w:val="009C1B3E"/>
    <w:rsid w:val="00AF3EF2"/>
    <w:rsid w:val="00DA5D7A"/>
    <w:rsid w:val="00EE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A5"/>
    <w:pPr>
      <w:ind w:left="720"/>
      <w:contextualSpacing/>
    </w:pPr>
  </w:style>
  <w:style w:type="table" w:styleId="a4">
    <w:name w:val="Table Grid"/>
    <w:basedOn w:val="a1"/>
    <w:uiPriority w:val="59"/>
    <w:rsid w:val="00AF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2003-12-31T20:36:00Z</dcterms:created>
  <dcterms:modified xsi:type="dcterms:W3CDTF">2003-12-31T21:18:00Z</dcterms:modified>
</cp:coreProperties>
</file>