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27" w:type="dxa"/>
        <w:jc w:val="center"/>
        <w:tblLayout w:type="fixed"/>
        <w:tblCellMar>
          <w:left w:w="71" w:type="dxa"/>
          <w:right w:w="71" w:type="dxa"/>
        </w:tblCellMar>
        <w:tblLook w:val="0000" w:firstRow="0" w:lastRow="0" w:firstColumn="0" w:lastColumn="0" w:noHBand="0" w:noVBand="0"/>
      </w:tblPr>
      <w:tblGrid>
        <w:gridCol w:w="4368"/>
        <w:gridCol w:w="1774"/>
        <w:gridCol w:w="3985"/>
      </w:tblGrid>
      <w:tr w:rsidR="00072430" w:rsidTr="00EE4992">
        <w:trPr>
          <w:trHeight w:val="1416"/>
          <w:jc w:val="center"/>
        </w:trPr>
        <w:tc>
          <w:tcPr>
            <w:tcW w:w="4368" w:type="dxa"/>
          </w:tcPr>
          <w:p w:rsidR="00072430" w:rsidRPr="00E55D7E" w:rsidRDefault="00072430" w:rsidP="00C000D1">
            <w:pPr>
              <w:jc w:val="center"/>
              <w:rPr>
                <w:b/>
              </w:rPr>
            </w:pPr>
            <w:r w:rsidRPr="00E55D7E">
              <w:rPr>
                <w:b/>
              </w:rPr>
              <w:t>ПОСТАНОВЛЕНИЕ</w:t>
            </w:r>
          </w:p>
          <w:p w:rsidR="00072430" w:rsidRPr="00E55D7E" w:rsidRDefault="00072430" w:rsidP="00C000D1">
            <w:pPr>
              <w:jc w:val="center"/>
              <w:rPr>
                <w:b/>
              </w:rPr>
            </w:pPr>
            <w:r w:rsidRPr="00E55D7E">
              <w:rPr>
                <w:b/>
              </w:rPr>
              <w:t>АДМИНИСТРАЦИИ</w:t>
            </w:r>
          </w:p>
          <w:p w:rsidR="00072430" w:rsidRPr="00E55D7E" w:rsidRDefault="00072430" w:rsidP="00C000D1">
            <w:pPr>
              <w:jc w:val="center"/>
              <w:rPr>
                <w:b/>
              </w:rPr>
            </w:pPr>
            <w:r>
              <w:rPr>
                <w:b/>
              </w:rPr>
              <w:t xml:space="preserve"> ДРУЖНЕНСКОГО</w:t>
            </w:r>
            <w:r w:rsidRPr="00E55D7E">
              <w:rPr>
                <w:b/>
              </w:rPr>
              <w:t xml:space="preserve"> СЕЛЬСКОГО МУНИЦИПАЛЬНОГО ОБРАЗОВАНИЯ РЕСПУБЛИКИ КАЛМЫКИЯ</w:t>
            </w:r>
          </w:p>
          <w:p w:rsidR="00072430" w:rsidRPr="00E55D7E" w:rsidRDefault="00072430" w:rsidP="00C000D1">
            <w:pPr>
              <w:spacing w:line="360" w:lineRule="auto"/>
              <w:jc w:val="center"/>
            </w:pPr>
          </w:p>
        </w:tc>
        <w:tc>
          <w:tcPr>
            <w:tcW w:w="1774" w:type="dxa"/>
          </w:tcPr>
          <w:p w:rsidR="00072430" w:rsidRPr="00E55D7E" w:rsidRDefault="00B42910" w:rsidP="00C000D1">
            <w:p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6pt;margin-top:11.55pt;width:65.6pt;height:67.35pt;z-index:251660288;mso-position-horizontal-relative:text;mso-position-vertical-relative:text" fillcolor="window">
                  <v:imagedata r:id="rId7" o:title=""/>
                  <o:lock v:ext="edit" aspectratio="f"/>
                  <w10:wrap anchorx="page"/>
                </v:shape>
                <o:OLEObject Type="Embed" ProgID="Word.Document.8" ShapeID="_x0000_s1026" DrawAspect="Content" ObjectID="_1540378811" r:id="rId8"/>
              </w:pict>
            </w:r>
            <w:r w:rsidR="00072430" w:rsidRPr="00E55D7E">
              <w:rPr>
                <w:b/>
              </w:rPr>
              <w:t xml:space="preserve"> </w:t>
            </w:r>
          </w:p>
        </w:tc>
        <w:tc>
          <w:tcPr>
            <w:tcW w:w="3985" w:type="dxa"/>
          </w:tcPr>
          <w:p w:rsidR="00072430" w:rsidRPr="00EE4992" w:rsidRDefault="00072430" w:rsidP="00EE4992">
            <w:pPr>
              <w:tabs>
                <w:tab w:val="left" w:pos="480"/>
                <w:tab w:val="center" w:pos="2058"/>
              </w:tabs>
              <w:jc w:val="center"/>
              <w:rPr>
                <w:sz w:val="32"/>
                <w:szCs w:val="32"/>
              </w:rPr>
            </w:pPr>
            <w:proofErr w:type="spellStart"/>
            <w:r w:rsidRPr="00EE4992">
              <w:rPr>
                <w:sz w:val="32"/>
                <w:szCs w:val="32"/>
              </w:rPr>
              <w:t>Дружненск</w:t>
            </w:r>
            <w:proofErr w:type="spellEnd"/>
            <w:r w:rsidRPr="00EE4992">
              <w:rPr>
                <w:sz w:val="32"/>
                <w:szCs w:val="32"/>
              </w:rPr>
              <w:t xml:space="preserve"> </w:t>
            </w:r>
            <w:proofErr w:type="spellStart"/>
            <w:r w:rsidRPr="00EE4992">
              <w:rPr>
                <w:sz w:val="32"/>
                <w:szCs w:val="32"/>
              </w:rPr>
              <w:t>селана</w:t>
            </w:r>
            <w:proofErr w:type="spellEnd"/>
            <w:r w:rsidRPr="00EE4992">
              <w:rPr>
                <w:sz w:val="32"/>
                <w:szCs w:val="32"/>
              </w:rPr>
              <w:t xml:space="preserve">       </w:t>
            </w:r>
            <w:proofErr w:type="spellStart"/>
            <w:r w:rsidRPr="00EE4992">
              <w:rPr>
                <w:sz w:val="32"/>
                <w:szCs w:val="32"/>
              </w:rPr>
              <w:t>муниципальн</w:t>
            </w:r>
            <w:proofErr w:type="spellEnd"/>
            <w:r w:rsidRPr="00EE4992">
              <w:rPr>
                <w:sz w:val="32"/>
                <w:szCs w:val="32"/>
              </w:rPr>
              <w:t xml:space="preserve"> </w:t>
            </w:r>
            <w:proofErr w:type="spellStart"/>
            <w:r w:rsidRPr="00EE4992">
              <w:rPr>
                <w:sz w:val="32"/>
                <w:szCs w:val="32"/>
              </w:rPr>
              <w:t>бурдэцин</w:t>
            </w:r>
            <w:proofErr w:type="spellEnd"/>
          </w:p>
          <w:p w:rsidR="00072430" w:rsidRPr="00EE4992" w:rsidRDefault="00072430" w:rsidP="00EE4992">
            <w:pPr>
              <w:jc w:val="center"/>
              <w:rPr>
                <w:sz w:val="32"/>
                <w:szCs w:val="32"/>
              </w:rPr>
            </w:pPr>
            <w:proofErr w:type="spellStart"/>
            <w:r w:rsidRPr="00EE4992">
              <w:rPr>
                <w:sz w:val="32"/>
                <w:szCs w:val="32"/>
              </w:rPr>
              <w:t>администрацин</w:t>
            </w:r>
            <w:proofErr w:type="spellEnd"/>
            <w:r w:rsidRPr="00EE4992">
              <w:rPr>
                <w:sz w:val="32"/>
                <w:szCs w:val="32"/>
              </w:rPr>
              <w:t xml:space="preserve"> </w:t>
            </w:r>
            <w:proofErr w:type="spellStart"/>
            <w:proofErr w:type="gramStart"/>
            <w:r w:rsidRPr="00EE4992">
              <w:rPr>
                <w:sz w:val="32"/>
                <w:szCs w:val="32"/>
              </w:rPr>
              <w:t>h</w:t>
            </w:r>
            <w:proofErr w:type="gramEnd"/>
            <w:r w:rsidRPr="00EE4992">
              <w:rPr>
                <w:sz w:val="32"/>
                <w:szCs w:val="32"/>
              </w:rPr>
              <w:t>ардачин</w:t>
            </w:r>
            <w:proofErr w:type="spellEnd"/>
          </w:p>
          <w:p w:rsidR="00072430" w:rsidRPr="00EE4992" w:rsidRDefault="00072430" w:rsidP="00EE4992">
            <w:pPr>
              <w:tabs>
                <w:tab w:val="left" w:pos="480"/>
                <w:tab w:val="center" w:pos="2058"/>
              </w:tabs>
              <w:jc w:val="center"/>
              <w:rPr>
                <w:sz w:val="32"/>
                <w:szCs w:val="32"/>
              </w:rPr>
            </w:pPr>
            <w:proofErr w:type="spellStart"/>
            <w:r w:rsidRPr="00EE4992">
              <w:rPr>
                <w:sz w:val="32"/>
                <w:szCs w:val="32"/>
              </w:rPr>
              <w:t>тогтавр</w:t>
            </w:r>
            <w:proofErr w:type="spellEnd"/>
          </w:p>
          <w:p w:rsidR="00072430" w:rsidRPr="00E55D7E" w:rsidRDefault="00072430" w:rsidP="00C000D1">
            <w:pPr>
              <w:jc w:val="center"/>
              <w:rPr>
                <w:b/>
              </w:rPr>
            </w:pPr>
          </w:p>
        </w:tc>
      </w:tr>
    </w:tbl>
    <w:p w:rsidR="00072430" w:rsidRPr="00A814C3" w:rsidRDefault="00072430" w:rsidP="00072430">
      <w:pPr>
        <w:pStyle w:val="3"/>
        <w:spacing w:before="0" w:after="0"/>
        <w:jc w:val="both"/>
        <w:rPr>
          <w:rFonts w:ascii="Times New Roman" w:hAnsi="Times New Roman"/>
          <w:sz w:val="20"/>
          <w:szCs w:val="20"/>
          <w:u w:val="single"/>
        </w:rPr>
      </w:pPr>
      <w:r w:rsidRPr="00A814C3">
        <w:rPr>
          <w:rFonts w:ascii="Times New Roman" w:hAnsi="Times New Roman"/>
          <w:sz w:val="20"/>
          <w:szCs w:val="20"/>
          <w:u w:val="single"/>
        </w:rPr>
        <w:t>35906</w:t>
      </w:r>
      <w:r w:rsidR="0050326F">
        <w:rPr>
          <w:rFonts w:ascii="Times New Roman" w:hAnsi="Times New Roman"/>
          <w:sz w:val="20"/>
          <w:szCs w:val="20"/>
          <w:u w:val="single"/>
        </w:rPr>
        <w:t>1</w:t>
      </w:r>
      <w:r w:rsidRPr="00A814C3">
        <w:rPr>
          <w:rFonts w:ascii="Times New Roman" w:hAnsi="Times New Roman"/>
          <w:sz w:val="20"/>
          <w:szCs w:val="20"/>
          <w:u w:val="single"/>
        </w:rPr>
        <w:t>, Республика Калмыкия,</w:t>
      </w:r>
      <w:r w:rsidR="002D71D7">
        <w:rPr>
          <w:rFonts w:ascii="Times New Roman" w:hAnsi="Times New Roman"/>
          <w:sz w:val="20"/>
          <w:szCs w:val="20"/>
          <w:u w:val="single"/>
        </w:rPr>
        <w:t xml:space="preserve"> </w:t>
      </w:r>
      <w:proofErr w:type="spellStart"/>
      <w:r w:rsidRPr="00A814C3">
        <w:rPr>
          <w:rFonts w:ascii="Times New Roman" w:hAnsi="Times New Roman"/>
          <w:sz w:val="20"/>
          <w:szCs w:val="20"/>
          <w:u w:val="single"/>
        </w:rPr>
        <w:t>Гор</w:t>
      </w:r>
      <w:r>
        <w:rPr>
          <w:rFonts w:ascii="Times New Roman" w:hAnsi="Times New Roman"/>
          <w:sz w:val="20"/>
          <w:szCs w:val="20"/>
          <w:u w:val="single"/>
        </w:rPr>
        <w:t>одовиковский</w:t>
      </w:r>
      <w:proofErr w:type="spellEnd"/>
      <w:r>
        <w:rPr>
          <w:rFonts w:ascii="Times New Roman" w:hAnsi="Times New Roman"/>
          <w:sz w:val="20"/>
          <w:szCs w:val="20"/>
          <w:u w:val="single"/>
        </w:rPr>
        <w:t xml:space="preserve"> район, </w:t>
      </w:r>
      <w:proofErr w:type="spellStart"/>
      <w:r>
        <w:rPr>
          <w:rFonts w:ascii="Times New Roman" w:hAnsi="Times New Roman"/>
          <w:sz w:val="20"/>
          <w:szCs w:val="20"/>
          <w:u w:val="single"/>
        </w:rPr>
        <w:t>с</w:t>
      </w:r>
      <w:proofErr w:type="gramStart"/>
      <w:r>
        <w:rPr>
          <w:rFonts w:ascii="Times New Roman" w:hAnsi="Times New Roman"/>
          <w:sz w:val="20"/>
          <w:szCs w:val="20"/>
          <w:u w:val="single"/>
        </w:rPr>
        <w:t>.В</w:t>
      </w:r>
      <w:proofErr w:type="gramEnd"/>
      <w:r>
        <w:rPr>
          <w:rFonts w:ascii="Times New Roman" w:hAnsi="Times New Roman"/>
          <w:sz w:val="20"/>
          <w:szCs w:val="20"/>
          <w:u w:val="single"/>
        </w:rPr>
        <w:t>есёлое</w:t>
      </w:r>
      <w:proofErr w:type="spellEnd"/>
      <w:r w:rsidR="00EE4992">
        <w:rPr>
          <w:rFonts w:ascii="Times New Roman" w:hAnsi="Times New Roman"/>
          <w:sz w:val="20"/>
          <w:szCs w:val="20"/>
          <w:u w:val="single"/>
        </w:rPr>
        <w:t>,</w:t>
      </w:r>
      <w:r w:rsidRPr="00A814C3">
        <w:rPr>
          <w:rFonts w:ascii="Times New Roman" w:hAnsi="Times New Roman"/>
          <w:sz w:val="20"/>
          <w:szCs w:val="20"/>
          <w:u w:val="single"/>
        </w:rPr>
        <w:t xml:space="preserve"> </w:t>
      </w:r>
      <w:proofErr w:type="spellStart"/>
      <w:r w:rsidR="00EE4992">
        <w:rPr>
          <w:rFonts w:ascii="Times New Roman" w:hAnsi="Times New Roman"/>
          <w:sz w:val="20"/>
          <w:szCs w:val="20"/>
          <w:u w:val="single"/>
        </w:rPr>
        <w:t>ул.Спортивная</w:t>
      </w:r>
      <w:proofErr w:type="spellEnd"/>
      <w:r w:rsidR="00EE4992">
        <w:rPr>
          <w:rFonts w:ascii="Times New Roman" w:hAnsi="Times New Roman"/>
          <w:sz w:val="20"/>
          <w:szCs w:val="20"/>
          <w:u w:val="single"/>
        </w:rPr>
        <w:t>, 28</w:t>
      </w:r>
      <w:r w:rsidR="00E15E65">
        <w:rPr>
          <w:rFonts w:ascii="Times New Roman" w:hAnsi="Times New Roman"/>
          <w:sz w:val="20"/>
          <w:szCs w:val="20"/>
          <w:u w:val="single"/>
        </w:rPr>
        <w:t>,</w:t>
      </w:r>
      <w:r w:rsidRPr="00A814C3">
        <w:rPr>
          <w:rFonts w:ascii="Times New Roman" w:hAnsi="Times New Roman"/>
          <w:sz w:val="20"/>
          <w:szCs w:val="20"/>
          <w:u w:val="single"/>
        </w:rPr>
        <w:t xml:space="preserve"> ко</w:t>
      </w:r>
      <w:r>
        <w:rPr>
          <w:rFonts w:ascii="Times New Roman" w:hAnsi="Times New Roman"/>
          <w:sz w:val="20"/>
          <w:szCs w:val="20"/>
          <w:u w:val="single"/>
        </w:rPr>
        <w:t xml:space="preserve">д 84731 тел. 96-2-36 </w:t>
      </w:r>
    </w:p>
    <w:p w:rsidR="00072430" w:rsidRDefault="00072430" w:rsidP="00072430">
      <w:pPr>
        <w:tabs>
          <w:tab w:val="left" w:pos="5775"/>
        </w:tabs>
        <w:jc w:val="center"/>
        <w:rPr>
          <w:b/>
        </w:rPr>
      </w:pPr>
    </w:p>
    <w:p w:rsidR="00072430" w:rsidRPr="00A814C3" w:rsidRDefault="00072430" w:rsidP="00072430">
      <w:pPr>
        <w:tabs>
          <w:tab w:val="center" w:pos="4848"/>
          <w:tab w:val="right" w:pos="10205"/>
        </w:tabs>
      </w:pPr>
      <w:r w:rsidRPr="00B640D4">
        <w:rPr>
          <w:sz w:val="28"/>
          <w:szCs w:val="28"/>
        </w:rPr>
        <w:t>«</w:t>
      </w:r>
      <w:r w:rsidR="0050326F">
        <w:rPr>
          <w:sz w:val="28"/>
          <w:szCs w:val="28"/>
        </w:rPr>
        <w:t>31</w:t>
      </w:r>
      <w:r w:rsidRPr="00B640D4">
        <w:rPr>
          <w:sz w:val="28"/>
          <w:szCs w:val="28"/>
        </w:rPr>
        <w:t xml:space="preserve">» </w:t>
      </w:r>
      <w:r w:rsidR="0050326F">
        <w:rPr>
          <w:sz w:val="28"/>
          <w:szCs w:val="28"/>
        </w:rPr>
        <w:t>августа</w:t>
      </w:r>
      <w:r w:rsidR="00ED1F2E">
        <w:rPr>
          <w:sz w:val="28"/>
          <w:szCs w:val="28"/>
        </w:rPr>
        <w:t xml:space="preserve"> </w:t>
      </w:r>
      <w:r w:rsidRPr="00B640D4">
        <w:rPr>
          <w:sz w:val="28"/>
          <w:szCs w:val="28"/>
        </w:rPr>
        <w:t>201</w:t>
      </w:r>
      <w:r w:rsidR="00AD6E5F" w:rsidRPr="00B640D4">
        <w:rPr>
          <w:sz w:val="28"/>
          <w:szCs w:val="28"/>
        </w:rPr>
        <w:t>6</w:t>
      </w:r>
      <w:r w:rsidRPr="00B640D4">
        <w:rPr>
          <w:sz w:val="28"/>
          <w:szCs w:val="28"/>
        </w:rPr>
        <w:t xml:space="preserve">г.                                </w:t>
      </w:r>
      <w:r w:rsidR="00B640D4" w:rsidRPr="00B640D4">
        <w:rPr>
          <w:sz w:val="28"/>
          <w:szCs w:val="28"/>
        </w:rPr>
        <w:t xml:space="preserve">№ </w:t>
      </w:r>
      <w:r w:rsidR="00B42910">
        <w:rPr>
          <w:sz w:val="28"/>
          <w:szCs w:val="28"/>
        </w:rPr>
        <w:t>19</w:t>
      </w:r>
      <w:r w:rsidR="00EE4992" w:rsidRPr="00B640D4">
        <w:rPr>
          <w:sz w:val="28"/>
          <w:szCs w:val="28"/>
        </w:rPr>
        <w:t xml:space="preserve">              </w:t>
      </w:r>
      <w:r w:rsidR="00F2302E">
        <w:rPr>
          <w:sz w:val="28"/>
          <w:szCs w:val="28"/>
        </w:rPr>
        <w:t xml:space="preserve">                               </w:t>
      </w:r>
      <w:r w:rsidR="00EE4992" w:rsidRPr="00B640D4">
        <w:rPr>
          <w:sz w:val="28"/>
          <w:szCs w:val="28"/>
        </w:rPr>
        <w:t xml:space="preserve">     </w:t>
      </w:r>
      <w:r w:rsidRPr="00B640D4">
        <w:rPr>
          <w:sz w:val="28"/>
          <w:szCs w:val="28"/>
        </w:rPr>
        <w:t>с. Весёлое</w:t>
      </w:r>
      <w:r>
        <w:rPr>
          <w:sz w:val="28"/>
          <w:szCs w:val="28"/>
        </w:rPr>
        <w:t xml:space="preserve">                   </w:t>
      </w:r>
      <w:r w:rsidR="002139BD">
        <w:rPr>
          <w:sz w:val="28"/>
          <w:szCs w:val="28"/>
        </w:rPr>
        <w:t xml:space="preserve">                               </w:t>
      </w:r>
      <w:r>
        <w:rPr>
          <w:sz w:val="28"/>
          <w:szCs w:val="28"/>
        </w:rPr>
        <w:t xml:space="preserve"> </w:t>
      </w:r>
    </w:p>
    <w:p w:rsidR="005525D2" w:rsidRPr="0075023E" w:rsidRDefault="005525D2" w:rsidP="00EE4992">
      <w:pPr>
        <w:pStyle w:val="30"/>
        <w:spacing w:line="360" w:lineRule="auto"/>
        <w:jc w:val="both"/>
      </w:pPr>
    </w:p>
    <w:p w:rsidR="0093739D" w:rsidRPr="00A05FC8" w:rsidRDefault="0093739D" w:rsidP="0093739D">
      <w:pPr>
        <w:pStyle w:val="ConsNonformat"/>
        <w:ind w:right="0" w:firstLine="540"/>
        <w:jc w:val="right"/>
        <w:rPr>
          <w:rFonts w:ascii="Times New Roman" w:hAnsi="Times New Roman" w:cs="Times New Roman"/>
          <w:sz w:val="28"/>
          <w:szCs w:val="28"/>
        </w:rPr>
      </w:pPr>
    </w:p>
    <w:p w:rsidR="00B85EA4" w:rsidRDefault="00B85EA4" w:rsidP="00B85EA4">
      <w:pPr>
        <w:jc w:val="center"/>
        <w:rPr>
          <w:b/>
          <w:sz w:val="28"/>
          <w:szCs w:val="28"/>
        </w:rPr>
      </w:pPr>
      <w:r w:rsidRPr="00B85EA4">
        <w:rPr>
          <w:b/>
          <w:sz w:val="28"/>
          <w:szCs w:val="28"/>
        </w:rPr>
        <w:t xml:space="preserve">Об основных направлениях </w:t>
      </w:r>
      <w:proofErr w:type="gramStart"/>
      <w:r w:rsidRPr="00B85EA4">
        <w:rPr>
          <w:b/>
          <w:sz w:val="28"/>
          <w:szCs w:val="28"/>
        </w:rPr>
        <w:t>бюджетной</w:t>
      </w:r>
      <w:proofErr w:type="gramEnd"/>
      <w:r w:rsidRPr="00B85EA4">
        <w:rPr>
          <w:b/>
          <w:sz w:val="28"/>
          <w:szCs w:val="28"/>
        </w:rPr>
        <w:t xml:space="preserve">, налоговой и долговой    </w:t>
      </w:r>
    </w:p>
    <w:p w:rsidR="00B85EA4" w:rsidRPr="00B85EA4" w:rsidRDefault="00B85EA4" w:rsidP="00B85EA4">
      <w:pPr>
        <w:jc w:val="center"/>
        <w:rPr>
          <w:b/>
          <w:sz w:val="28"/>
          <w:szCs w:val="28"/>
        </w:rPr>
      </w:pPr>
      <w:r w:rsidRPr="00B85EA4">
        <w:rPr>
          <w:b/>
          <w:sz w:val="28"/>
          <w:szCs w:val="28"/>
        </w:rPr>
        <w:t xml:space="preserve">политики </w:t>
      </w:r>
      <w:proofErr w:type="spellStart"/>
      <w:r>
        <w:rPr>
          <w:b/>
          <w:sz w:val="28"/>
          <w:szCs w:val="28"/>
        </w:rPr>
        <w:t>Дружненского</w:t>
      </w:r>
      <w:proofErr w:type="spellEnd"/>
      <w:r w:rsidRPr="00B85EA4">
        <w:rPr>
          <w:b/>
          <w:sz w:val="28"/>
          <w:szCs w:val="28"/>
        </w:rPr>
        <w:t xml:space="preserve"> сельского муниципального образования Республики Калмыкия в 2016 – 2018 годах</w:t>
      </w:r>
    </w:p>
    <w:p w:rsidR="00B85EA4" w:rsidRPr="00B85EA4" w:rsidRDefault="00B85EA4" w:rsidP="00B85EA4">
      <w:pPr>
        <w:jc w:val="both"/>
        <w:rPr>
          <w:sz w:val="28"/>
          <w:szCs w:val="28"/>
        </w:rPr>
      </w:pPr>
      <w:r w:rsidRPr="00B85EA4">
        <w:rPr>
          <w:sz w:val="28"/>
          <w:szCs w:val="28"/>
        </w:rPr>
        <w:tab/>
      </w:r>
    </w:p>
    <w:p w:rsidR="00B85EA4" w:rsidRPr="00B85EA4" w:rsidRDefault="00B85EA4" w:rsidP="00B85EA4">
      <w:pPr>
        <w:jc w:val="both"/>
        <w:rPr>
          <w:sz w:val="28"/>
          <w:szCs w:val="28"/>
        </w:rPr>
      </w:pPr>
      <w:r w:rsidRPr="00B85EA4">
        <w:rPr>
          <w:sz w:val="28"/>
          <w:szCs w:val="28"/>
        </w:rPr>
        <w:t xml:space="preserve">           В целях </w:t>
      </w:r>
      <w:proofErr w:type="gramStart"/>
      <w:r w:rsidRPr="00B85EA4">
        <w:rPr>
          <w:sz w:val="28"/>
          <w:szCs w:val="28"/>
        </w:rPr>
        <w:t>разработки проекта Решения Собрания депутатов</w:t>
      </w:r>
      <w:proofErr w:type="gramEnd"/>
      <w:r w:rsidRPr="00B85EA4">
        <w:rPr>
          <w:sz w:val="28"/>
          <w:szCs w:val="28"/>
        </w:rPr>
        <w:t xml:space="preserve">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 «О бюджете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 на 2016 год» и среднесрочного финансового плана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 на 2016 год и плановый период 2017 и 2018 годов:</w:t>
      </w:r>
    </w:p>
    <w:p w:rsidR="00B85EA4" w:rsidRDefault="00B85EA4" w:rsidP="00B85EA4">
      <w:pPr>
        <w:pStyle w:val="a3"/>
        <w:jc w:val="center"/>
        <w:rPr>
          <w:rFonts w:ascii="Times New Roman" w:hAnsi="Times New Roman"/>
          <w:b/>
          <w:color w:val="000000"/>
          <w:sz w:val="28"/>
          <w:szCs w:val="28"/>
        </w:rPr>
      </w:pPr>
    </w:p>
    <w:p w:rsidR="00B85EA4" w:rsidRPr="00B85EA4" w:rsidRDefault="00B85EA4" w:rsidP="00B85EA4">
      <w:pPr>
        <w:pStyle w:val="a3"/>
        <w:jc w:val="center"/>
        <w:rPr>
          <w:rFonts w:ascii="Times New Roman" w:hAnsi="Times New Roman"/>
          <w:b/>
          <w:color w:val="000000"/>
          <w:sz w:val="28"/>
          <w:szCs w:val="28"/>
        </w:rPr>
      </w:pPr>
      <w:r w:rsidRPr="00B85EA4">
        <w:rPr>
          <w:rFonts w:ascii="Times New Roman" w:hAnsi="Times New Roman"/>
          <w:b/>
          <w:color w:val="000000"/>
          <w:sz w:val="28"/>
          <w:szCs w:val="28"/>
        </w:rPr>
        <w:t>постановляю:</w:t>
      </w:r>
    </w:p>
    <w:p w:rsidR="00B85EA4" w:rsidRPr="00B85EA4" w:rsidRDefault="00B85EA4" w:rsidP="00B85EA4">
      <w:pPr>
        <w:pStyle w:val="20"/>
        <w:numPr>
          <w:ilvl w:val="0"/>
          <w:numId w:val="2"/>
        </w:numPr>
        <w:tabs>
          <w:tab w:val="clear" w:pos="1065"/>
        </w:tabs>
        <w:spacing w:after="0" w:line="240" w:lineRule="auto"/>
        <w:ind w:left="0" w:firstLine="709"/>
        <w:jc w:val="both"/>
        <w:rPr>
          <w:sz w:val="28"/>
          <w:szCs w:val="28"/>
        </w:rPr>
      </w:pPr>
      <w:r w:rsidRPr="00B85EA4">
        <w:rPr>
          <w:sz w:val="28"/>
          <w:szCs w:val="28"/>
        </w:rPr>
        <w:t xml:space="preserve">Утвердить прилагаемые основные направления бюджетной, налоговой и долговой политики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 в 2016 - 2018 годах (приложение 1).</w:t>
      </w:r>
    </w:p>
    <w:p w:rsidR="00B85EA4" w:rsidRPr="00B85EA4" w:rsidRDefault="00B85EA4" w:rsidP="00B85EA4">
      <w:pPr>
        <w:pStyle w:val="20"/>
        <w:numPr>
          <w:ilvl w:val="0"/>
          <w:numId w:val="2"/>
        </w:numPr>
        <w:tabs>
          <w:tab w:val="clear" w:pos="1065"/>
        </w:tabs>
        <w:spacing w:after="0" w:line="240" w:lineRule="auto"/>
        <w:ind w:left="0" w:firstLine="709"/>
        <w:jc w:val="both"/>
        <w:rPr>
          <w:sz w:val="28"/>
          <w:szCs w:val="28"/>
        </w:rPr>
      </w:pPr>
      <w:r w:rsidRPr="00B85EA4">
        <w:rPr>
          <w:sz w:val="28"/>
          <w:szCs w:val="28"/>
        </w:rPr>
        <w:t xml:space="preserve">Администрации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 </w:t>
      </w:r>
      <w:proofErr w:type="gramStart"/>
      <w:r w:rsidRPr="00B85EA4">
        <w:rPr>
          <w:sz w:val="28"/>
          <w:szCs w:val="28"/>
        </w:rPr>
        <w:t>разместить</w:t>
      </w:r>
      <w:proofErr w:type="gramEnd"/>
      <w:r w:rsidRPr="00B85EA4">
        <w:rPr>
          <w:sz w:val="28"/>
          <w:szCs w:val="28"/>
        </w:rPr>
        <w:t xml:space="preserve"> настоящее постановление на официальном сайте администрации </w:t>
      </w:r>
      <w:proofErr w:type="spellStart"/>
      <w:r>
        <w:rPr>
          <w:sz w:val="28"/>
          <w:szCs w:val="28"/>
        </w:rPr>
        <w:t>Дружненского</w:t>
      </w:r>
      <w:proofErr w:type="spellEnd"/>
      <w:r w:rsidRPr="00B85EA4">
        <w:rPr>
          <w:sz w:val="28"/>
          <w:szCs w:val="28"/>
        </w:rPr>
        <w:t xml:space="preserve">  сельского муниципального образования Республики Калмыкия.</w:t>
      </w:r>
    </w:p>
    <w:p w:rsidR="00B85EA4" w:rsidRPr="00B85EA4" w:rsidRDefault="00B85EA4" w:rsidP="00B85EA4">
      <w:pPr>
        <w:pStyle w:val="20"/>
        <w:numPr>
          <w:ilvl w:val="0"/>
          <w:numId w:val="2"/>
        </w:numPr>
        <w:tabs>
          <w:tab w:val="clear" w:pos="1065"/>
        </w:tabs>
        <w:spacing w:after="0" w:line="240" w:lineRule="auto"/>
        <w:ind w:left="0" w:firstLine="709"/>
        <w:jc w:val="both"/>
        <w:rPr>
          <w:sz w:val="28"/>
          <w:szCs w:val="28"/>
        </w:rPr>
      </w:pPr>
      <w:r w:rsidRPr="00B85EA4">
        <w:rPr>
          <w:sz w:val="28"/>
          <w:szCs w:val="28"/>
        </w:rPr>
        <w:t>Настоящее постановление вступает в силу со дня его подписания.</w:t>
      </w:r>
    </w:p>
    <w:p w:rsidR="00A05FC8" w:rsidRPr="00B85EA4" w:rsidRDefault="00A05FC8" w:rsidP="00B85EA4">
      <w:pPr>
        <w:ind w:firstLine="709"/>
        <w:jc w:val="both"/>
        <w:rPr>
          <w:b/>
          <w:sz w:val="28"/>
          <w:szCs w:val="28"/>
        </w:rPr>
      </w:pPr>
      <w:r w:rsidRPr="00B85EA4">
        <w:rPr>
          <w:sz w:val="28"/>
          <w:szCs w:val="28"/>
        </w:rPr>
        <w:t xml:space="preserve">4. Данное постановление вступает в силу с момента его официального опубликования и размещения на официальном сайте </w:t>
      </w:r>
      <w:proofErr w:type="spellStart"/>
      <w:r w:rsidRPr="00B85EA4">
        <w:rPr>
          <w:sz w:val="28"/>
          <w:szCs w:val="28"/>
        </w:rPr>
        <w:t>Дружненского</w:t>
      </w:r>
      <w:proofErr w:type="spellEnd"/>
      <w:r w:rsidRPr="00B85EA4">
        <w:rPr>
          <w:sz w:val="28"/>
          <w:szCs w:val="28"/>
        </w:rPr>
        <w:t xml:space="preserve"> сельского муниципального образования Республики Калмыкия.</w:t>
      </w:r>
    </w:p>
    <w:p w:rsidR="00A05FC8" w:rsidRPr="00B85EA4" w:rsidRDefault="00A05FC8" w:rsidP="00B85EA4">
      <w:pPr>
        <w:ind w:firstLine="709"/>
        <w:jc w:val="both"/>
        <w:rPr>
          <w:b/>
          <w:sz w:val="28"/>
          <w:szCs w:val="28"/>
        </w:rPr>
      </w:pPr>
      <w:r w:rsidRPr="00B85EA4">
        <w:rPr>
          <w:sz w:val="28"/>
          <w:szCs w:val="28"/>
        </w:rPr>
        <w:t>5. Настоящее постановление вступает в силу со дня его подписания.</w:t>
      </w:r>
    </w:p>
    <w:p w:rsidR="00A05FC8" w:rsidRPr="00A05FC8" w:rsidRDefault="00A05FC8" w:rsidP="00B85EA4">
      <w:pPr>
        <w:ind w:firstLine="709"/>
        <w:jc w:val="both"/>
        <w:rPr>
          <w:b/>
          <w:sz w:val="28"/>
          <w:szCs w:val="28"/>
        </w:rPr>
      </w:pPr>
      <w:r w:rsidRPr="00B85EA4">
        <w:rPr>
          <w:sz w:val="28"/>
          <w:szCs w:val="28"/>
        </w:rPr>
        <w:t xml:space="preserve">6. </w:t>
      </w:r>
      <w:proofErr w:type="gramStart"/>
      <w:r w:rsidRPr="00B85EA4">
        <w:rPr>
          <w:sz w:val="28"/>
          <w:szCs w:val="28"/>
        </w:rPr>
        <w:t>Контроль за</w:t>
      </w:r>
      <w:proofErr w:type="gramEnd"/>
      <w:r w:rsidRPr="00B85EA4">
        <w:rPr>
          <w:sz w:val="28"/>
          <w:szCs w:val="28"/>
        </w:rPr>
        <w:t xml:space="preserve"> исполнением настоящего постановления оставляю за собой.</w:t>
      </w:r>
    </w:p>
    <w:p w:rsidR="00A05FC8" w:rsidRPr="00A05FC8" w:rsidRDefault="00A05FC8" w:rsidP="00B85EA4">
      <w:pPr>
        <w:ind w:firstLine="709"/>
        <w:jc w:val="both"/>
        <w:rPr>
          <w:b/>
          <w:sz w:val="28"/>
          <w:szCs w:val="28"/>
        </w:rPr>
      </w:pPr>
    </w:p>
    <w:p w:rsidR="00A05FC8" w:rsidRPr="00A05FC8" w:rsidRDefault="00A05FC8" w:rsidP="00A05FC8">
      <w:pPr>
        <w:ind w:firstLine="540"/>
        <w:jc w:val="both"/>
        <w:rPr>
          <w:b/>
          <w:sz w:val="28"/>
          <w:szCs w:val="28"/>
        </w:rPr>
      </w:pPr>
    </w:p>
    <w:p w:rsidR="00A05FC8" w:rsidRDefault="00A05FC8" w:rsidP="00A05FC8">
      <w:pPr>
        <w:rPr>
          <w:sz w:val="26"/>
          <w:szCs w:val="26"/>
        </w:rPr>
      </w:pPr>
      <w:r>
        <w:rPr>
          <w:sz w:val="26"/>
          <w:szCs w:val="26"/>
        </w:rPr>
        <w:t xml:space="preserve">       </w:t>
      </w:r>
    </w:p>
    <w:p w:rsidR="00A05FC8" w:rsidRDefault="00A05FC8" w:rsidP="00A05FC8">
      <w:pPr>
        <w:rPr>
          <w:sz w:val="26"/>
          <w:szCs w:val="26"/>
        </w:rPr>
      </w:pPr>
    </w:p>
    <w:p w:rsidR="00A05FC8" w:rsidRDefault="00A05FC8" w:rsidP="00A05FC8">
      <w:pPr>
        <w:rPr>
          <w:sz w:val="26"/>
          <w:szCs w:val="26"/>
        </w:rPr>
      </w:pPr>
    </w:p>
    <w:p w:rsidR="00B42910" w:rsidRPr="00EE4992" w:rsidRDefault="00B42910" w:rsidP="00B42910">
      <w:pPr>
        <w:ind w:firstLine="709"/>
        <w:rPr>
          <w:sz w:val="28"/>
          <w:szCs w:val="28"/>
        </w:rPr>
      </w:pPr>
      <w:r w:rsidRPr="00EE4992">
        <w:rPr>
          <w:sz w:val="28"/>
          <w:szCs w:val="28"/>
        </w:rPr>
        <w:t xml:space="preserve">Глава </w:t>
      </w:r>
      <w:proofErr w:type="spellStart"/>
      <w:r w:rsidRPr="00EE4992">
        <w:rPr>
          <w:sz w:val="28"/>
          <w:szCs w:val="28"/>
        </w:rPr>
        <w:t>Дружненского</w:t>
      </w:r>
      <w:proofErr w:type="spellEnd"/>
      <w:r w:rsidRPr="00EE4992">
        <w:rPr>
          <w:sz w:val="28"/>
          <w:szCs w:val="28"/>
        </w:rPr>
        <w:t xml:space="preserve"> СМО </w:t>
      </w:r>
    </w:p>
    <w:p w:rsidR="00B42910" w:rsidRPr="00EE4992" w:rsidRDefault="00B42910" w:rsidP="00B42910">
      <w:pPr>
        <w:ind w:firstLine="709"/>
        <w:rPr>
          <w:sz w:val="28"/>
          <w:szCs w:val="28"/>
        </w:rPr>
      </w:pPr>
      <w:r w:rsidRPr="00EE4992">
        <w:rPr>
          <w:sz w:val="28"/>
          <w:szCs w:val="28"/>
        </w:rPr>
        <w:t>Республики Калмыкия (</w:t>
      </w:r>
      <w:proofErr w:type="spellStart"/>
      <w:r w:rsidRPr="00EE4992">
        <w:rPr>
          <w:sz w:val="28"/>
          <w:szCs w:val="28"/>
        </w:rPr>
        <w:t>ахлачи</w:t>
      </w:r>
      <w:proofErr w:type="spellEnd"/>
      <w:r w:rsidRPr="00EE4992">
        <w:rPr>
          <w:sz w:val="28"/>
          <w:szCs w:val="28"/>
        </w:rPr>
        <w:t xml:space="preserve">)                </w:t>
      </w:r>
      <w:r>
        <w:rPr>
          <w:sz w:val="28"/>
          <w:szCs w:val="28"/>
        </w:rPr>
        <w:t xml:space="preserve">                 </w:t>
      </w:r>
      <w:proofErr w:type="spellStart"/>
      <w:r>
        <w:rPr>
          <w:sz w:val="28"/>
          <w:szCs w:val="28"/>
        </w:rPr>
        <w:t>В.В.Чиданов</w:t>
      </w:r>
      <w:proofErr w:type="spellEnd"/>
      <w:r w:rsidRPr="00EE4992">
        <w:rPr>
          <w:sz w:val="28"/>
          <w:szCs w:val="28"/>
        </w:rPr>
        <w:t xml:space="preserve">           </w:t>
      </w:r>
      <w:r>
        <w:rPr>
          <w:sz w:val="28"/>
          <w:szCs w:val="28"/>
        </w:rPr>
        <w:t xml:space="preserve">           </w:t>
      </w:r>
    </w:p>
    <w:p w:rsidR="00A05FC8" w:rsidRDefault="00A05FC8" w:rsidP="00A05FC8">
      <w:pPr>
        <w:rPr>
          <w:sz w:val="28"/>
          <w:szCs w:val="28"/>
        </w:rPr>
      </w:pPr>
    </w:p>
    <w:p w:rsidR="00B42910" w:rsidRPr="00EE4992" w:rsidRDefault="00B42910" w:rsidP="00A05FC8">
      <w:pPr>
        <w:rPr>
          <w:sz w:val="28"/>
          <w:szCs w:val="28"/>
        </w:rPr>
      </w:pPr>
    </w:p>
    <w:p w:rsidR="008B2253" w:rsidRPr="00A05FC8" w:rsidRDefault="008B2253" w:rsidP="008B2253">
      <w:pPr>
        <w:jc w:val="center"/>
        <w:rPr>
          <w:b/>
          <w:sz w:val="28"/>
          <w:szCs w:val="28"/>
        </w:rPr>
      </w:pPr>
      <w:r>
        <w:rPr>
          <w:sz w:val="28"/>
          <w:szCs w:val="28"/>
        </w:rPr>
        <w:lastRenderedPageBreak/>
        <w:t xml:space="preserve">                                                </w:t>
      </w:r>
      <w:r w:rsidRPr="00A05FC8">
        <w:rPr>
          <w:sz w:val="28"/>
          <w:szCs w:val="28"/>
        </w:rPr>
        <w:t>Приложение</w:t>
      </w:r>
      <w:r>
        <w:rPr>
          <w:sz w:val="28"/>
          <w:szCs w:val="28"/>
        </w:rPr>
        <w:t xml:space="preserve"> 1</w:t>
      </w:r>
    </w:p>
    <w:p w:rsidR="008B2253" w:rsidRPr="00A05FC8" w:rsidRDefault="008B2253" w:rsidP="008B2253">
      <w:pPr>
        <w:ind w:firstLine="540"/>
        <w:jc w:val="both"/>
        <w:rPr>
          <w:b/>
          <w:sz w:val="28"/>
          <w:szCs w:val="28"/>
        </w:rPr>
      </w:pPr>
      <w:r w:rsidRPr="00A05FC8">
        <w:rPr>
          <w:sz w:val="28"/>
          <w:szCs w:val="28"/>
        </w:rPr>
        <w:t xml:space="preserve">                                                                       </w:t>
      </w:r>
      <w:r>
        <w:rPr>
          <w:sz w:val="28"/>
          <w:szCs w:val="28"/>
        </w:rPr>
        <w:t>к</w:t>
      </w:r>
      <w:r w:rsidRPr="00A05FC8">
        <w:rPr>
          <w:sz w:val="28"/>
          <w:szCs w:val="28"/>
        </w:rPr>
        <w:t xml:space="preserve"> постановлению администрации </w:t>
      </w:r>
    </w:p>
    <w:p w:rsidR="008B2253" w:rsidRPr="00A05FC8" w:rsidRDefault="008B2253" w:rsidP="008B2253">
      <w:pPr>
        <w:ind w:firstLine="540"/>
        <w:jc w:val="both"/>
        <w:rPr>
          <w:b/>
          <w:sz w:val="28"/>
          <w:szCs w:val="28"/>
        </w:rPr>
      </w:pPr>
      <w:r w:rsidRPr="00A05FC8">
        <w:rPr>
          <w:sz w:val="28"/>
          <w:szCs w:val="28"/>
        </w:rPr>
        <w:t xml:space="preserve">                                                                       </w:t>
      </w:r>
      <w:proofErr w:type="spellStart"/>
      <w:r>
        <w:rPr>
          <w:sz w:val="28"/>
          <w:szCs w:val="28"/>
        </w:rPr>
        <w:t>Дружненского</w:t>
      </w:r>
      <w:proofErr w:type="spellEnd"/>
      <w:r w:rsidRPr="00A05FC8">
        <w:rPr>
          <w:sz w:val="28"/>
          <w:szCs w:val="28"/>
        </w:rPr>
        <w:t xml:space="preserve"> СМО РК </w:t>
      </w:r>
    </w:p>
    <w:p w:rsidR="008B2253" w:rsidRDefault="008B2253" w:rsidP="008B2253">
      <w:pPr>
        <w:ind w:firstLine="540"/>
        <w:jc w:val="both"/>
        <w:rPr>
          <w:sz w:val="28"/>
          <w:szCs w:val="28"/>
        </w:rPr>
      </w:pPr>
      <w:r w:rsidRPr="00A05FC8">
        <w:rPr>
          <w:sz w:val="28"/>
          <w:szCs w:val="28"/>
        </w:rPr>
        <w:t xml:space="preserve">                                                         </w:t>
      </w:r>
      <w:r>
        <w:rPr>
          <w:sz w:val="28"/>
          <w:szCs w:val="28"/>
        </w:rPr>
        <w:t xml:space="preserve">              от 31.08.2016 № </w:t>
      </w:r>
      <w:r w:rsidR="00B42910">
        <w:rPr>
          <w:sz w:val="28"/>
          <w:szCs w:val="28"/>
        </w:rPr>
        <w:t>19</w:t>
      </w:r>
      <w:bookmarkStart w:id="0" w:name="_GoBack"/>
      <w:bookmarkEnd w:id="0"/>
    </w:p>
    <w:p w:rsidR="00913C65" w:rsidRPr="00913C65" w:rsidRDefault="00913C65" w:rsidP="008B2253">
      <w:pPr>
        <w:jc w:val="both"/>
        <w:rPr>
          <w:sz w:val="28"/>
          <w:szCs w:val="28"/>
        </w:rPr>
      </w:pPr>
    </w:p>
    <w:p w:rsidR="00913C65" w:rsidRDefault="00913C65" w:rsidP="00913C65">
      <w:pPr>
        <w:jc w:val="center"/>
        <w:rPr>
          <w:b/>
          <w:sz w:val="28"/>
          <w:szCs w:val="28"/>
        </w:rPr>
      </w:pPr>
      <w:proofErr w:type="gramStart"/>
      <w:r w:rsidRPr="00913C65">
        <w:rPr>
          <w:b/>
          <w:sz w:val="28"/>
          <w:szCs w:val="28"/>
        </w:rPr>
        <w:t xml:space="preserve">Основные направления бюджетной,  налоговой и долговой политики </w:t>
      </w:r>
      <w:proofErr w:type="spellStart"/>
      <w:r w:rsidR="00B85EA4">
        <w:rPr>
          <w:b/>
          <w:sz w:val="28"/>
          <w:szCs w:val="28"/>
        </w:rPr>
        <w:t>Дружненского</w:t>
      </w:r>
      <w:proofErr w:type="spellEnd"/>
      <w:r w:rsidRPr="00913C65">
        <w:rPr>
          <w:b/>
          <w:sz w:val="28"/>
          <w:szCs w:val="28"/>
        </w:rPr>
        <w:t xml:space="preserve">  сельского муниципального </w:t>
      </w:r>
      <w:proofErr w:type="gramEnd"/>
    </w:p>
    <w:p w:rsidR="00913C65" w:rsidRDefault="00913C65" w:rsidP="00913C65">
      <w:pPr>
        <w:jc w:val="center"/>
        <w:rPr>
          <w:b/>
          <w:sz w:val="28"/>
          <w:szCs w:val="28"/>
        </w:rPr>
      </w:pPr>
      <w:r w:rsidRPr="00913C65">
        <w:rPr>
          <w:b/>
          <w:sz w:val="28"/>
          <w:szCs w:val="28"/>
        </w:rPr>
        <w:t>образования Республики Калмыкия в 2016-2018 годах</w:t>
      </w:r>
    </w:p>
    <w:p w:rsidR="00913C65" w:rsidRPr="00913C65" w:rsidRDefault="00913C65" w:rsidP="00913C65">
      <w:pPr>
        <w:jc w:val="center"/>
        <w:rPr>
          <w:b/>
          <w:sz w:val="28"/>
          <w:szCs w:val="28"/>
        </w:rPr>
      </w:pPr>
    </w:p>
    <w:p w:rsidR="00913C65" w:rsidRPr="00B85EA4" w:rsidRDefault="00913C65" w:rsidP="00913C65">
      <w:pPr>
        <w:pStyle w:val="32"/>
        <w:spacing w:after="0"/>
        <w:ind w:left="0" w:firstLine="425"/>
        <w:jc w:val="both"/>
        <w:rPr>
          <w:sz w:val="28"/>
          <w:szCs w:val="28"/>
        </w:rPr>
      </w:pPr>
      <w:proofErr w:type="gramStart"/>
      <w:r w:rsidRPr="00913C65">
        <w:rPr>
          <w:sz w:val="28"/>
          <w:szCs w:val="28"/>
        </w:rPr>
        <w:t xml:space="preserve">Основные направления бюджетной и налоговой политики в </w:t>
      </w:r>
      <w:proofErr w:type="spellStart"/>
      <w:r w:rsidRPr="00913C65">
        <w:rPr>
          <w:sz w:val="28"/>
          <w:szCs w:val="28"/>
        </w:rPr>
        <w:t>Виноградненском</w:t>
      </w:r>
      <w:proofErr w:type="spellEnd"/>
      <w:r w:rsidRPr="00913C65">
        <w:rPr>
          <w:sz w:val="28"/>
          <w:szCs w:val="28"/>
        </w:rPr>
        <w:t xml:space="preserve"> сельском муниципальном образовании на 2016 год и на плановый период 2017 и 2018 годов разработаны в соответствии с требованиями Бюджетного кодекса Российской Федерации и Положением о бюджетном процессе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утвержденным решением Собрания депутатов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от 29.09.2014 г. № 18 и в целях реализации</w:t>
      </w:r>
      <w:proofErr w:type="gramEnd"/>
      <w:r w:rsidRPr="00913C65">
        <w:rPr>
          <w:sz w:val="28"/>
          <w:szCs w:val="28"/>
        </w:rPr>
        <w:t xml:space="preserve"> стратегических задач, определенных в Бюджетном послании Президента Российской Федерации Федеральному Собранию Российской Федерации от </w:t>
      </w:r>
      <w:r w:rsidRPr="008B2253">
        <w:rPr>
          <w:sz w:val="28"/>
          <w:szCs w:val="28"/>
        </w:rPr>
        <w:t xml:space="preserve">13 </w:t>
      </w:r>
      <w:r w:rsidRPr="00B85EA4">
        <w:rPr>
          <w:sz w:val="28"/>
          <w:szCs w:val="28"/>
        </w:rPr>
        <w:t>июня 2013 года.</w:t>
      </w:r>
    </w:p>
    <w:p w:rsidR="00913C65" w:rsidRDefault="00913C65" w:rsidP="00B85EA4">
      <w:pPr>
        <w:pStyle w:val="32"/>
        <w:spacing w:after="0"/>
        <w:ind w:left="0" w:firstLine="425"/>
        <w:jc w:val="center"/>
        <w:rPr>
          <w:b/>
          <w:sz w:val="28"/>
          <w:szCs w:val="28"/>
        </w:rPr>
      </w:pPr>
      <w:r w:rsidRPr="00913C65">
        <w:rPr>
          <w:b/>
          <w:sz w:val="28"/>
          <w:szCs w:val="28"/>
        </w:rPr>
        <w:t>Основные задачи бюджетной и налоговой политики</w:t>
      </w:r>
      <w:r w:rsidR="008B2253">
        <w:rPr>
          <w:b/>
          <w:sz w:val="28"/>
          <w:szCs w:val="28"/>
        </w:rPr>
        <w:t xml:space="preserve"> </w:t>
      </w:r>
      <w:r w:rsidRPr="00913C65">
        <w:rPr>
          <w:b/>
          <w:sz w:val="28"/>
          <w:szCs w:val="28"/>
        </w:rPr>
        <w:t>2016 год</w:t>
      </w:r>
    </w:p>
    <w:p w:rsidR="00913C65" w:rsidRPr="00913C65" w:rsidRDefault="00913C65" w:rsidP="00B85EA4">
      <w:pPr>
        <w:pStyle w:val="32"/>
        <w:spacing w:after="0"/>
        <w:ind w:left="0" w:firstLine="425"/>
        <w:jc w:val="center"/>
        <w:rPr>
          <w:b/>
          <w:sz w:val="28"/>
          <w:szCs w:val="28"/>
        </w:rPr>
      </w:pPr>
      <w:r w:rsidRPr="00913C65">
        <w:rPr>
          <w:b/>
          <w:sz w:val="28"/>
          <w:szCs w:val="28"/>
        </w:rPr>
        <w:t>и на плановый период 2017 и 2018 годов</w:t>
      </w:r>
    </w:p>
    <w:p w:rsidR="00913C65" w:rsidRPr="00913C65" w:rsidRDefault="00913C65" w:rsidP="00913C65">
      <w:pPr>
        <w:pStyle w:val="32"/>
        <w:spacing w:after="0"/>
        <w:ind w:left="0" w:firstLine="425"/>
        <w:jc w:val="both"/>
        <w:rPr>
          <w:sz w:val="28"/>
          <w:szCs w:val="28"/>
        </w:rPr>
      </w:pPr>
      <w:r w:rsidRPr="00913C65">
        <w:rPr>
          <w:sz w:val="28"/>
          <w:szCs w:val="28"/>
        </w:rPr>
        <w:t xml:space="preserve">Основные направления бюджетной и налоговой политики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являются базой для формирования местного бюджета на 2016 год.</w:t>
      </w:r>
    </w:p>
    <w:p w:rsidR="00913C65" w:rsidRPr="00913C65" w:rsidRDefault="00913C65" w:rsidP="00913C65">
      <w:pPr>
        <w:pStyle w:val="32"/>
        <w:spacing w:after="0"/>
        <w:ind w:left="0" w:firstLine="425"/>
        <w:jc w:val="both"/>
        <w:rPr>
          <w:sz w:val="28"/>
          <w:szCs w:val="28"/>
        </w:rPr>
      </w:pPr>
      <w:r w:rsidRPr="00913C65">
        <w:rPr>
          <w:sz w:val="28"/>
          <w:szCs w:val="28"/>
        </w:rPr>
        <w:t>Большинство задач в сфере бюджетной и налоговой политики, поставленных в предыдущие годы, сохраняют свою актуальность.</w:t>
      </w:r>
    </w:p>
    <w:p w:rsidR="00913C65" w:rsidRPr="00913C65" w:rsidRDefault="00913C65" w:rsidP="00913C65">
      <w:pPr>
        <w:pStyle w:val="32"/>
        <w:spacing w:after="0"/>
        <w:ind w:left="0" w:firstLine="425"/>
        <w:jc w:val="both"/>
        <w:rPr>
          <w:sz w:val="28"/>
          <w:szCs w:val="28"/>
        </w:rPr>
      </w:pPr>
      <w:r w:rsidRPr="00913C65">
        <w:rPr>
          <w:sz w:val="28"/>
          <w:szCs w:val="28"/>
        </w:rPr>
        <w:t>Приоритетным направлением бюджетной и налоговой политики на 2016 год и плановый период 2017-2018 годов остается эффективное управление муниципальными финансовыми ресурсами.</w:t>
      </w:r>
    </w:p>
    <w:p w:rsidR="00913C65" w:rsidRPr="00913C65" w:rsidRDefault="00913C65" w:rsidP="00913C65">
      <w:pPr>
        <w:pStyle w:val="32"/>
        <w:spacing w:after="0"/>
        <w:ind w:left="0" w:firstLine="425"/>
        <w:jc w:val="both"/>
        <w:rPr>
          <w:sz w:val="28"/>
          <w:szCs w:val="28"/>
        </w:rPr>
      </w:pPr>
      <w:r w:rsidRPr="00913C65">
        <w:rPr>
          <w:sz w:val="28"/>
          <w:szCs w:val="28"/>
        </w:rPr>
        <w:t>Необходимость поддержания сбалансированности бюджетной системы будет являться важнейшим фактором проводимой налоговой политики, направленной на обеспечение необходимого уровня доходов бюджетной системы, соответствия объема действующих расходных обязательств реальным доходным источникам покрытия дефицита бюджета, а также взвешенный подход при рассмотрении принятия новых бюджетных обязательств.</w:t>
      </w:r>
    </w:p>
    <w:p w:rsidR="00913C65" w:rsidRPr="00913C65" w:rsidRDefault="00913C65" w:rsidP="00913C65">
      <w:pPr>
        <w:pStyle w:val="32"/>
        <w:spacing w:after="0"/>
        <w:ind w:left="0" w:firstLine="425"/>
        <w:jc w:val="both"/>
        <w:rPr>
          <w:sz w:val="28"/>
          <w:szCs w:val="28"/>
        </w:rPr>
      </w:pPr>
      <w:r w:rsidRPr="00913C65">
        <w:rPr>
          <w:sz w:val="28"/>
          <w:szCs w:val="28"/>
        </w:rPr>
        <w:t xml:space="preserve">Проект бюджета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на 2016 год (далее - проект местного бюджета на 2016 год) необходимо сформировать в соответствии со следующими базовыми подходами:</w:t>
      </w:r>
    </w:p>
    <w:p w:rsidR="00913C65" w:rsidRPr="00913C65" w:rsidRDefault="00913C65" w:rsidP="00913C65">
      <w:pPr>
        <w:pStyle w:val="32"/>
        <w:spacing w:after="0"/>
        <w:ind w:left="0" w:firstLine="425"/>
        <w:jc w:val="both"/>
        <w:rPr>
          <w:sz w:val="28"/>
          <w:szCs w:val="28"/>
        </w:rPr>
      </w:pPr>
      <w:r w:rsidRPr="00913C65">
        <w:rPr>
          <w:sz w:val="28"/>
          <w:szCs w:val="28"/>
        </w:rPr>
        <w:t>1. Формирование бюджетных параметров исходя из необходимости безусловного исполнения действующих расходных обязательств, в том числе – с учетом их оптимизации и повышения эффективности использования финансовых ресурсов.</w:t>
      </w:r>
    </w:p>
    <w:p w:rsidR="00913C65" w:rsidRPr="00913C65" w:rsidRDefault="00913C65" w:rsidP="00913C65">
      <w:pPr>
        <w:pStyle w:val="32"/>
        <w:spacing w:after="0"/>
        <w:ind w:left="0" w:firstLine="425"/>
        <w:jc w:val="both"/>
        <w:rPr>
          <w:sz w:val="28"/>
          <w:szCs w:val="28"/>
        </w:rPr>
      </w:pPr>
      <w:r w:rsidRPr="00913C65">
        <w:rPr>
          <w:sz w:val="28"/>
          <w:szCs w:val="28"/>
        </w:rPr>
        <w:t>Реализация данного подхода заключается в обязательном приоритете целей и задач, обязательств, установленных действующим законодательством Российской Федерации и документами стратегического планирования, при формировании проекта местного бюджета на очередной финансовый год.</w:t>
      </w:r>
    </w:p>
    <w:p w:rsidR="00913C65" w:rsidRPr="00913C65" w:rsidRDefault="00913C65" w:rsidP="00913C65">
      <w:pPr>
        <w:pStyle w:val="32"/>
        <w:spacing w:after="0"/>
        <w:ind w:left="0" w:firstLine="425"/>
        <w:jc w:val="both"/>
        <w:rPr>
          <w:sz w:val="28"/>
          <w:szCs w:val="28"/>
        </w:rPr>
      </w:pPr>
      <w:r w:rsidRPr="00913C65">
        <w:rPr>
          <w:sz w:val="28"/>
          <w:szCs w:val="28"/>
        </w:rPr>
        <w:lastRenderedPageBreak/>
        <w:t xml:space="preserve">В этих условиях решение задачи оптимизации бюджетных расходов обеспечивается при условии не снижения качества и объемов предоставляемых услуг, в том числе с помощью </w:t>
      </w:r>
      <w:proofErr w:type="gramStart"/>
      <w:r w:rsidRPr="00913C65">
        <w:rPr>
          <w:sz w:val="28"/>
          <w:szCs w:val="28"/>
        </w:rPr>
        <w:t>реализации комплекса мер повышения эффективности управления</w:t>
      </w:r>
      <w:proofErr w:type="gramEnd"/>
      <w:r w:rsidRPr="00913C65">
        <w:rPr>
          <w:sz w:val="28"/>
          <w:szCs w:val="28"/>
        </w:rPr>
        <w:t xml:space="preserve"> муниципальными финансами.</w:t>
      </w:r>
    </w:p>
    <w:p w:rsidR="00913C65" w:rsidRPr="00913C65" w:rsidRDefault="00913C65" w:rsidP="00913C65">
      <w:pPr>
        <w:pStyle w:val="32"/>
        <w:spacing w:after="0"/>
        <w:ind w:left="0" w:firstLine="425"/>
        <w:jc w:val="both"/>
        <w:rPr>
          <w:sz w:val="28"/>
          <w:szCs w:val="28"/>
        </w:rPr>
      </w:pPr>
      <w:r w:rsidRPr="00913C65">
        <w:rPr>
          <w:sz w:val="28"/>
          <w:szCs w:val="28"/>
        </w:rPr>
        <w:t xml:space="preserve">2. Минимизация </w:t>
      </w:r>
      <w:proofErr w:type="gramStart"/>
      <w:r w:rsidRPr="00913C65">
        <w:rPr>
          <w:sz w:val="28"/>
          <w:szCs w:val="28"/>
        </w:rPr>
        <w:t>рисков несбалансированности бюджетов бюджетной системы Российской Федерации</w:t>
      </w:r>
      <w:proofErr w:type="gramEnd"/>
      <w:r w:rsidRPr="00913C65">
        <w:rPr>
          <w:sz w:val="28"/>
          <w:szCs w:val="28"/>
        </w:rPr>
        <w:t xml:space="preserve"> при бюджетном планировании.</w:t>
      </w:r>
    </w:p>
    <w:p w:rsidR="00913C65" w:rsidRPr="00913C65" w:rsidRDefault="00913C65" w:rsidP="00913C65">
      <w:pPr>
        <w:pStyle w:val="32"/>
        <w:spacing w:after="0"/>
        <w:ind w:left="0"/>
        <w:jc w:val="both"/>
        <w:rPr>
          <w:sz w:val="28"/>
          <w:szCs w:val="28"/>
        </w:rPr>
      </w:pPr>
      <w:r w:rsidRPr="00913C65">
        <w:rPr>
          <w:sz w:val="28"/>
          <w:szCs w:val="28"/>
        </w:rPr>
        <w:t xml:space="preserve">Для этого формирование проекта местного бюджета должно основываться на реалистичных оценках и прогнозах социально-экономического развития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jc w:val="both"/>
        <w:rPr>
          <w:sz w:val="28"/>
          <w:szCs w:val="28"/>
        </w:rPr>
      </w:pPr>
      <w:r w:rsidRPr="00913C65">
        <w:rPr>
          <w:sz w:val="28"/>
          <w:szCs w:val="28"/>
        </w:rPr>
        <w:t>При этом необходимо обеспечение достаточной гибкости предельных объемов и структуры бюджетных расходов, в том числе – наличие нераспределенных ресурсов на будущие периоды и критериев для их перераспределения в соответствии с уточнением приоритетных задач, либо сокращения (оптимизации) при неблагоприятной динамике бюджетных доходов.</w:t>
      </w:r>
    </w:p>
    <w:p w:rsidR="00913C65" w:rsidRPr="00913C65" w:rsidRDefault="00913C65" w:rsidP="00913C65">
      <w:pPr>
        <w:pStyle w:val="32"/>
        <w:spacing w:after="0"/>
        <w:ind w:left="0" w:firstLine="425"/>
        <w:jc w:val="both"/>
        <w:rPr>
          <w:sz w:val="28"/>
          <w:szCs w:val="28"/>
        </w:rPr>
      </w:pPr>
      <w:r w:rsidRPr="00913C65">
        <w:rPr>
          <w:sz w:val="28"/>
          <w:szCs w:val="28"/>
        </w:rPr>
        <w:t>3. Сравнительная оценка эффективности новых расходных обязательств с учетом сроков и механизмов их реализации.</w:t>
      </w:r>
    </w:p>
    <w:p w:rsidR="00913C65" w:rsidRPr="00913C65" w:rsidRDefault="00913C65" w:rsidP="00913C65">
      <w:pPr>
        <w:pStyle w:val="32"/>
        <w:spacing w:after="0"/>
        <w:ind w:left="0"/>
        <w:jc w:val="both"/>
        <w:rPr>
          <w:sz w:val="28"/>
          <w:szCs w:val="28"/>
        </w:rPr>
      </w:pPr>
      <w:r w:rsidRPr="00913C65">
        <w:rPr>
          <w:sz w:val="28"/>
          <w:szCs w:val="28"/>
        </w:rPr>
        <w:t>Ограниченность финансовых ресурсов местного бюджета предполагает выбор приоритетных расходных обязательств, позволяющих достичь наилучшего результата, в том числе в долгосрочном периоде.</w:t>
      </w:r>
    </w:p>
    <w:p w:rsidR="00913C65" w:rsidRPr="00913C65" w:rsidRDefault="00913C65" w:rsidP="00913C65">
      <w:pPr>
        <w:pStyle w:val="32"/>
        <w:spacing w:after="0"/>
        <w:ind w:left="0"/>
        <w:jc w:val="both"/>
        <w:rPr>
          <w:sz w:val="28"/>
          <w:szCs w:val="28"/>
        </w:rPr>
      </w:pPr>
      <w:r w:rsidRPr="00913C65">
        <w:rPr>
          <w:sz w:val="28"/>
          <w:szCs w:val="28"/>
        </w:rPr>
        <w:t>Утверждение и реализация долгосрочной бюджетной стратегии позволит на системной основе обеспечивать учет и оценку влияния принимаемых решений на показатели сбалансированности бюджетов бюджетной системы.</w:t>
      </w:r>
    </w:p>
    <w:p w:rsidR="00913C65" w:rsidRPr="00913C65" w:rsidRDefault="00913C65" w:rsidP="00913C65">
      <w:pPr>
        <w:pStyle w:val="32"/>
        <w:spacing w:after="0"/>
        <w:ind w:left="0" w:firstLine="425"/>
        <w:jc w:val="both"/>
        <w:rPr>
          <w:sz w:val="28"/>
          <w:szCs w:val="28"/>
        </w:rPr>
      </w:pPr>
      <w:r w:rsidRPr="00913C65">
        <w:rPr>
          <w:sz w:val="28"/>
          <w:szCs w:val="28"/>
        </w:rPr>
        <w:t>4. Использование механизмов повышения результативности бюджетных расходов, стимулов для выявления и использования резервов для достижения планируемых (установленных) результатов.</w:t>
      </w:r>
    </w:p>
    <w:p w:rsidR="00913C65" w:rsidRPr="00913C65" w:rsidRDefault="00913C65" w:rsidP="00913C65">
      <w:pPr>
        <w:pStyle w:val="32"/>
        <w:spacing w:after="0"/>
        <w:ind w:left="0" w:firstLine="425"/>
        <w:jc w:val="both"/>
        <w:rPr>
          <w:sz w:val="28"/>
          <w:szCs w:val="28"/>
        </w:rPr>
      </w:pPr>
      <w:r w:rsidRPr="00913C65">
        <w:rPr>
          <w:sz w:val="28"/>
          <w:szCs w:val="28"/>
        </w:rPr>
        <w:t>Основным инструментом данного элемента бюджетной политики будет являться программно-целевой метод, повышающий ответственность и заинтересованность ответственных исполнителей муниципальных программ за достижение наилучших результатов в рамках ограниченных финансовых ресурсах.</w:t>
      </w:r>
    </w:p>
    <w:p w:rsidR="00913C65" w:rsidRPr="00913C65" w:rsidRDefault="00913C65" w:rsidP="00913C65">
      <w:pPr>
        <w:pStyle w:val="32"/>
        <w:spacing w:after="0"/>
        <w:ind w:left="0" w:firstLine="425"/>
        <w:jc w:val="both"/>
        <w:rPr>
          <w:sz w:val="28"/>
          <w:szCs w:val="28"/>
        </w:rPr>
      </w:pPr>
      <w:r w:rsidRPr="00913C65">
        <w:rPr>
          <w:sz w:val="28"/>
          <w:szCs w:val="28"/>
        </w:rPr>
        <w:t>Достижение измеримых, общественно значимых результатов, выявление и эффективное использование внутренних резервов, проведение социально-экономических реформ может быть реализовано только при сохранении долгосрочной сбалансированности и устойчивости бюджетной системы Российской Федерации.</w:t>
      </w:r>
    </w:p>
    <w:p w:rsidR="00913C65" w:rsidRPr="00913C65" w:rsidRDefault="00913C65" w:rsidP="00913C65">
      <w:pPr>
        <w:pStyle w:val="32"/>
        <w:spacing w:after="0"/>
        <w:ind w:left="0" w:firstLine="425"/>
        <w:jc w:val="both"/>
        <w:rPr>
          <w:sz w:val="28"/>
          <w:szCs w:val="28"/>
        </w:rPr>
      </w:pPr>
      <w:r w:rsidRPr="00913C65">
        <w:rPr>
          <w:sz w:val="28"/>
          <w:szCs w:val="28"/>
        </w:rPr>
        <w:t xml:space="preserve">Основными направлениями налоговой политики Российской Федерации на 2016-2018 годы предусмотрен ряд изменений федерального налогового законодательства, реализация которых повлияет на объем налоговых доходов бюджета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firstLine="425"/>
        <w:jc w:val="both"/>
        <w:rPr>
          <w:sz w:val="28"/>
          <w:szCs w:val="28"/>
        </w:rPr>
      </w:pPr>
      <w:r w:rsidRPr="00913C65">
        <w:rPr>
          <w:sz w:val="28"/>
          <w:szCs w:val="28"/>
        </w:rPr>
        <w:t xml:space="preserve">Планируется расширение перечня доходов, освобождаемых от налогообложения налогом на доходы физических лиц. Предлагается перейти </w:t>
      </w:r>
      <w:proofErr w:type="gramStart"/>
      <w:r w:rsidRPr="00913C65">
        <w:rPr>
          <w:sz w:val="28"/>
          <w:szCs w:val="28"/>
        </w:rPr>
        <w:t>к принципу предоставления имущественных налоговых вычетов по налогу на доходы физических лиц вне зависимости от количества</w:t>
      </w:r>
      <w:proofErr w:type="gramEnd"/>
      <w:r w:rsidRPr="00913C65">
        <w:rPr>
          <w:sz w:val="28"/>
          <w:szCs w:val="28"/>
        </w:rPr>
        <w:t xml:space="preserve"> объектов в пределах установленного максимального размера имущественного налогового вычета. В целях выравнивания налоговых условий для инвестиций физических лиц </w:t>
      </w:r>
      <w:r w:rsidRPr="00913C65">
        <w:rPr>
          <w:sz w:val="28"/>
          <w:szCs w:val="28"/>
        </w:rPr>
        <w:lastRenderedPageBreak/>
        <w:t>планируется освобождение от налогообложения процентов, получаемых физическими лицами по банковским вкладам, а также доходов от реализации жилой недвижимости, земельных участков, гаражей.</w:t>
      </w:r>
    </w:p>
    <w:p w:rsidR="00913C65" w:rsidRPr="00913C65" w:rsidRDefault="00913C65" w:rsidP="00913C65">
      <w:pPr>
        <w:pStyle w:val="32"/>
        <w:spacing w:after="0"/>
        <w:ind w:left="0" w:firstLine="425"/>
        <w:jc w:val="both"/>
        <w:rPr>
          <w:sz w:val="28"/>
          <w:szCs w:val="28"/>
        </w:rPr>
      </w:pPr>
      <w:r w:rsidRPr="00913C65">
        <w:rPr>
          <w:sz w:val="28"/>
          <w:szCs w:val="28"/>
        </w:rPr>
        <w:t>С 2014 года Налоговый кодекс Российской Федерации  дополнен главой «Налог на недвижимость». Налогоплательщиками налога на недвижимость будут являться физические лица, объектами налогообложения – объекты недвижимости, объекты капитального строительства, земельные участки. Налоговой базой будет являться кадастровая стоимость объектов налогообложения. Законопроектом предусматривается переходный период до 1 января 2018 года, предполагающий введение налога на недвижимость по мере готовности муниципальных образований к его введению.</w:t>
      </w:r>
    </w:p>
    <w:p w:rsidR="00913C65" w:rsidRPr="00913C65" w:rsidRDefault="00913C65" w:rsidP="00913C65">
      <w:pPr>
        <w:pStyle w:val="32"/>
        <w:spacing w:after="0"/>
        <w:ind w:left="0" w:firstLine="425"/>
        <w:jc w:val="both"/>
        <w:rPr>
          <w:sz w:val="28"/>
          <w:szCs w:val="28"/>
        </w:rPr>
      </w:pPr>
      <w:r w:rsidRPr="00913C65">
        <w:rPr>
          <w:sz w:val="28"/>
          <w:szCs w:val="28"/>
        </w:rPr>
        <w:t xml:space="preserve">Органам местного самоуправления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совместно с налоговыми органами предстоит осуществить работу по выверке объектов налогообложения.</w:t>
      </w:r>
    </w:p>
    <w:p w:rsidR="00913C65" w:rsidRPr="00913C65" w:rsidRDefault="00913C65" w:rsidP="00913C65">
      <w:pPr>
        <w:pStyle w:val="32"/>
        <w:spacing w:after="0"/>
        <w:ind w:left="0" w:firstLine="425"/>
        <w:jc w:val="both"/>
        <w:rPr>
          <w:sz w:val="28"/>
          <w:szCs w:val="28"/>
        </w:rPr>
      </w:pPr>
      <w:r w:rsidRPr="00913C65">
        <w:rPr>
          <w:sz w:val="28"/>
          <w:szCs w:val="28"/>
        </w:rPr>
        <w:t xml:space="preserve">Кардинальное увеличение доходной базы бюджета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может быть обеспечено развитием экономики поселения, появлением новых налогоплательщиков.</w:t>
      </w:r>
    </w:p>
    <w:p w:rsidR="00913C65" w:rsidRPr="00913C65" w:rsidRDefault="00913C65" w:rsidP="00913C65">
      <w:pPr>
        <w:pStyle w:val="32"/>
        <w:spacing w:after="0"/>
        <w:ind w:left="0" w:firstLine="425"/>
        <w:jc w:val="both"/>
        <w:rPr>
          <w:sz w:val="28"/>
          <w:szCs w:val="28"/>
        </w:rPr>
      </w:pPr>
      <w:r w:rsidRPr="00913C65">
        <w:rPr>
          <w:sz w:val="28"/>
          <w:szCs w:val="28"/>
        </w:rPr>
        <w:t xml:space="preserve">Бюджет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на 2016 год должен стать бюджетом, посредством которого решаются задачи выхода на траекторию устойчивого экономического развития, создания условий для развития и модернизации экономики, повышения уровня и качества жизни граждан, укрепления обороноспособности и безопасности, повышения эффективности и прозрачности управления. Необходимо формировать механизм взаимодействия органов местного самоуправления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непосредственно с налогоплательщиками, функционирующими на территории поселения.</w:t>
      </w:r>
    </w:p>
    <w:p w:rsidR="00913C65" w:rsidRPr="00913C65" w:rsidRDefault="00913C65" w:rsidP="00913C65">
      <w:pPr>
        <w:pStyle w:val="32"/>
        <w:spacing w:after="0"/>
        <w:ind w:left="0" w:firstLine="425"/>
        <w:jc w:val="both"/>
        <w:rPr>
          <w:sz w:val="28"/>
          <w:szCs w:val="28"/>
        </w:rPr>
      </w:pPr>
      <w:r w:rsidRPr="00913C65">
        <w:rPr>
          <w:sz w:val="28"/>
          <w:szCs w:val="28"/>
        </w:rPr>
        <w:t>Во избежание распыления выделяемых бюджетных ресурсов необходимо выделение приоритетных сфер хозяйственной деятельности для оказания поддержки в форме налоговых льгот. Принятие решений по вопросам сохранения тех или иных льгот, а также введение новых необходимо осуществлять по результатам анализа практики их применения, администрирования и результативности.</w:t>
      </w:r>
    </w:p>
    <w:p w:rsidR="00913C65" w:rsidRPr="00913C65" w:rsidRDefault="00913C65" w:rsidP="00913C65">
      <w:pPr>
        <w:pStyle w:val="32"/>
        <w:spacing w:after="0"/>
        <w:ind w:left="0" w:firstLine="425"/>
        <w:jc w:val="both"/>
        <w:rPr>
          <w:sz w:val="28"/>
          <w:szCs w:val="28"/>
        </w:rPr>
      </w:pPr>
      <w:r w:rsidRPr="00913C65">
        <w:rPr>
          <w:sz w:val="28"/>
          <w:szCs w:val="28"/>
        </w:rPr>
        <w:t>Бюджетная политика должна быть нацелена на улучшение условий жизни человека, адресное решение социальных проблем, повышение качества муниципальных услуг.</w:t>
      </w:r>
    </w:p>
    <w:p w:rsidR="00913C65" w:rsidRPr="00913C65" w:rsidRDefault="00913C65" w:rsidP="00913C65">
      <w:pPr>
        <w:pStyle w:val="32"/>
        <w:spacing w:after="0"/>
        <w:ind w:left="0" w:firstLine="425"/>
        <w:jc w:val="both"/>
        <w:rPr>
          <w:sz w:val="28"/>
          <w:szCs w:val="28"/>
        </w:rPr>
      </w:pPr>
      <w:r w:rsidRPr="00913C65">
        <w:rPr>
          <w:sz w:val="28"/>
          <w:szCs w:val="28"/>
        </w:rPr>
        <w:t>В качестве одного из основных источников для обеспечения решения поставленных задач следует рассматривать увеличение доходов от использования имущества, находящегося в муниципальной собственности, путем повышения эффективности его использования.</w:t>
      </w:r>
    </w:p>
    <w:p w:rsidR="00913C65" w:rsidRPr="00913C65" w:rsidRDefault="00913C65" w:rsidP="00913C65">
      <w:pPr>
        <w:pStyle w:val="32"/>
        <w:spacing w:after="0"/>
        <w:ind w:left="0" w:firstLine="425"/>
        <w:jc w:val="both"/>
        <w:rPr>
          <w:sz w:val="28"/>
          <w:szCs w:val="28"/>
        </w:rPr>
      </w:pPr>
      <w:r w:rsidRPr="00913C65">
        <w:rPr>
          <w:sz w:val="28"/>
          <w:szCs w:val="28"/>
        </w:rPr>
        <w:t xml:space="preserve">Политика управления муниципальной собственностью будет ориентирована на оптимизацию сектора экономики, в том числе на дальнейшее сокращение имущества, не обеспечивающего выполнение функций, на повышение эффективности использования имущества, закрепленного за учреждениями на праве оперативного управления. Будет осуществляться надлежащий </w:t>
      </w:r>
      <w:proofErr w:type="gramStart"/>
      <w:r w:rsidRPr="00913C65">
        <w:rPr>
          <w:sz w:val="28"/>
          <w:szCs w:val="28"/>
        </w:rPr>
        <w:t>контроль за</w:t>
      </w:r>
      <w:proofErr w:type="gramEnd"/>
      <w:r w:rsidRPr="00913C65">
        <w:rPr>
          <w:sz w:val="28"/>
          <w:szCs w:val="28"/>
        </w:rPr>
        <w:t xml:space="preserve"> использованием муниципального имущества.</w:t>
      </w:r>
    </w:p>
    <w:p w:rsidR="00B85EA4" w:rsidRDefault="00B85EA4" w:rsidP="00913C65">
      <w:pPr>
        <w:pStyle w:val="32"/>
        <w:spacing w:after="0"/>
        <w:ind w:left="0"/>
        <w:jc w:val="both"/>
        <w:rPr>
          <w:b/>
          <w:sz w:val="28"/>
          <w:szCs w:val="28"/>
        </w:rPr>
      </w:pPr>
    </w:p>
    <w:p w:rsidR="00913C65" w:rsidRPr="00913C65" w:rsidRDefault="00913C65" w:rsidP="00913C65">
      <w:pPr>
        <w:pStyle w:val="32"/>
        <w:spacing w:after="0"/>
        <w:ind w:left="0"/>
        <w:jc w:val="both"/>
        <w:rPr>
          <w:sz w:val="28"/>
          <w:szCs w:val="28"/>
        </w:rPr>
      </w:pPr>
      <w:r w:rsidRPr="00913C65">
        <w:rPr>
          <w:b/>
          <w:sz w:val="28"/>
          <w:szCs w:val="28"/>
        </w:rPr>
        <w:lastRenderedPageBreak/>
        <w:t>Основными целями бюджетной политики на 2016 - 2018 годы являются:</w:t>
      </w:r>
    </w:p>
    <w:p w:rsidR="00913C65" w:rsidRPr="00913C65" w:rsidRDefault="00913C65" w:rsidP="00913C65">
      <w:pPr>
        <w:pStyle w:val="32"/>
        <w:spacing w:after="0"/>
        <w:ind w:left="0" w:firstLine="425"/>
        <w:jc w:val="both"/>
        <w:rPr>
          <w:sz w:val="28"/>
          <w:szCs w:val="28"/>
        </w:rPr>
      </w:pPr>
      <w:r w:rsidRPr="00913C65">
        <w:rPr>
          <w:sz w:val="28"/>
          <w:szCs w:val="28"/>
        </w:rPr>
        <w:t>- использование бюджета в качестве одного из важнейших инструментов стимулирования экономики;</w:t>
      </w:r>
    </w:p>
    <w:p w:rsidR="00913C65" w:rsidRPr="00913C65" w:rsidRDefault="00913C65" w:rsidP="00913C65">
      <w:pPr>
        <w:pStyle w:val="32"/>
        <w:spacing w:after="0"/>
        <w:ind w:left="0" w:firstLine="425"/>
        <w:jc w:val="both"/>
        <w:rPr>
          <w:sz w:val="28"/>
          <w:szCs w:val="28"/>
        </w:rPr>
      </w:pPr>
      <w:r w:rsidRPr="00913C65">
        <w:rPr>
          <w:sz w:val="28"/>
          <w:szCs w:val="28"/>
        </w:rPr>
        <w:t>- обеспечение средне- и долгосрочной бюджетной устойчивости;</w:t>
      </w:r>
    </w:p>
    <w:p w:rsidR="00913C65" w:rsidRPr="00913C65" w:rsidRDefault="00913C65" w:rsidP="00913C65">
      <w:pPr>
        <w:pStyle w:val="32"/>
        <w:spacing w:after="0"/>
        <w:ind w:left="0" w:firstLine="425"/>
        <w:jc w:val="both"/>
        <w:rPr>
          <w:sz w:val="28"/>
          <w:szCs w:val="28"/>
        </w:rPr>
      </w:pPr>
      <w:r w:rsidRPr="00913C65">
        <w:rPr>
          <w:sz w:val="28"/>
          <w:szCs w:val="28"/>
        </w:rPr>
        <w:t>- повышение эффективности расходов бюджета;</w:t>
      </w:r>
    </w:p>
    <w:p w:rsidR="00913C65" w:rsidRPr="00913C65" w:rsidRDefault="00913C65" w:rsidP="00913C65">
      <w:pPr>
        <w:pStyle w:val="32"/>
        <w:spacing w:after="0"/>
        <w:ind w:left="0" w:firstLine="425"/>
        <w:jc w:val="both"/>
        <w:rPr>
          <w:sz w:val="28"/>
          <w:szCs w:val="28"/>
        </w:rPr>
      </w:pPr>
      <w:r w:rsidRPr="00913C65">
        <w:rPr>
          <w:sz w:val="28"/>
          <w:szCs w:val="28"/>
        </w:rPr>
        <w:t>Для реализации поставленной цели необходимо решить следующие задачи:</w:t>
      </w:r>
    </w:p>
    <w:p w:rsidR="00913C65" w:rsidRPr="00913C65" w:rsidRDefault="00913C65" w:rsidP="00913C65">
      <w:pPr>
        <w:pStyle w:val="32"/>
        <w:spacing w:after="0"/>
        <w:ind w:left="0" w:firstLine="425"/>
        <w:jc w:val="both"/>
        <w:rPr>
          <w:sz w:val="28"/>
          <w:szCs w:val="28"/>
        </w:rPr>
      </w:pPr>
      <w:r w:rsidRPr="00913C65">
        <w:rPr>
          <w:sz w:val="28"/>
          <w:szCs w:val="28"/>
        </w:rPr>
        <w:t>- поддержка малого и среднего предпринимательства;</w:t>
      </w:r>
    </w:p>
    <w:p w:rsidR="00913C65" w:rsidRPr="00913C65" w:rsidRDefault="00913C65" w:rsidP="00913C65">
      <w:pPr>
        <w:pStyle w:val="32"/>
        <w:spacing w:after="0"/>
        <w:ind w:left="0" w:firstLine="425"/>
        <w:jc w:val="both"/>
        <w:rPr>
          <w:sz w:val="28"/>
          <w:szCs w:val="28"/>
        </w:rPr>
      </w:pPr>
      <w:r w:rsidRPr="00913C65">
        <w:rPr>
          <w:sz w:val="28"/>
          <w:szCs w:val="28"/>
        </w:rPr>
        <w:t>- адаптация бюджетных расходов к более низкому уровню доходов, не допуская обострения социальных проблем;</w:t>
      </w:r>
    </w:p>
    <w:p w:rsidR="00913C65" w:rsidRPr="00913C65" w:rsidRDefault="00913C65" w:rsidP="00913C65">
      <w:pPr>
        <w:pStyle w:val="32"/>
        <w:spacing w:after="0"/>
        <w:ind w:left="0" w:firstLine="425"/>
        <w:jc w:val="both"/>
        <w:rPr>
          <w:sz w:val="28"/>
          <w:szCs w:val="28"/>
        </w:rPr>
      </w:pPr>
      <w:r w:rsidRPr="00913C65">
        <w:rPr>
          <w:sz w:val="28"/>
          <w:szCs w:val="28"/>
        </w:rPr>
        <w:t>- сдерживание роста бюджетного дефицита;</w:t>
      </w:r>
    </w:p>
    <w:p w:rsidR="00913C65" w:rsidRPr="00913C65" w:rsidRDefault="00913C65" w:rsidP="00913C65">
      <w:pPr>
        <w:pStyle w:val="32"/>
        <w:spacing w:after="0"/>
        <w:ind w:left="0" w:firstLine="425"/>
        <w:jc w:val="both"/>
        <w:rPr>
          <w:sz w:val="28"/>
          <w:szCs w:val="28"/>
        </w:rPr>
      </w:pPr>
      <w:r w:rsidRPr="00913C65">
        <w:rPr>
          <w:sz w:val="28"/>
          <w:szCs w:val="28"/>
        </w:rPr>
        <w:t>- обеспечение высокого качества муниципальных услуг и эффективное использование бюджетных средств.</w:t>
      </w:r>
    </w:p>
    <w:p w:rsidR="00913C65" w:rsidRPr="00913C65" w:rsidRDefault="00913C65" w:rsidP="00913C65">
      <w:pPr>
        <w:pStyle w:val="32"/>
        <w:spacing w:after="0"/>
        <w:ind w:left="0" w:firstLine="425"/>
        <w:jc w:val="both"/>
        <w:rPr>
          <w:sz w:val="28"/>
          <w:szCs w:val="28"/>
        </w:rPr>
      </w:pPr>
      <w:r w:rsidRPr="00913C65">
        <w:rPr>
          <w:sz w:val="28"/>
          <w:szCs w:val="28"/>
        </w:rPr>
        <w:t xml:space="preserve">В предстоящем периоде необходимо продолжить работу по повышению качества и доступности предоставляемых муниципальных услуг. </w:t>
      </w:r>
    </w:p>
    <w:p w:rsidR="00913C65" w:rsidRPr="00913C65" w:rsidRDefault="00913C65" w:rsidP="00913C65">
      <w:pPr>
        <w:pStyle w:val="32"/>
        <w:spacing w:after="0"/>
        <w:ind w:left="0" w:firstLine="425"/>
        <w:jc w:val="both"/>
        <w:rPr>
          <w:sz w:val="28"/>
          <w:szCs w:val="28"/>
        </w:rPr>
      </w:pPr>
      <w:r w:rsidRPr="00913C65">
        <w:rPr>
          <w:sz w:val="28"/>
          <w:szCs w:val="28"/>
        </w:rPr>
        <w:t>В целях модернизации бюджетного процесса продолжится применение современных телекоммуникационных технологий, будет использоваться информационное взаимодействие с едиными государственными информационными системами, продолжится совершенствование используемых для автоматизации бюджетного процесса информационных систем и размещение информации о деятельности в сети Интернет.</w:t>
      </w:r>
    </w:p>
    <w:p w:rsidR="00913C65" w:rsidRPr="00913C65" w:rsidRDefault="00913C65" w:rsidP="00913C65">
      <w:pPr>
        <w:pStyle w:val="32"/>
        <w:spacing w:after="0"/>
        <w:ind w:left="0" w:firstLine="425"/>
        <w:jc w:val="both"/>
        <w:rPr>
          <w:sz w:val="28"/>
          <w:szCs w:val="28"/>
        </w:rPr>
      </w:pPr>
      <w:r w:rsidRPr="00913C65">
        <w:rPr>
          <w:sz w:val="28"/>
          <w:szCs w:val="28"/>
        </w:rPr>
        <w:t>В целях повышения инициативы и ответственности главных распорядителей, главных администраторов доходов местного бюджета продолжится осуществление мониторинга и оценки финансового менеджмента участников бюджетного процесса.</w:t>
      </w:r>
    </w:p>
    <w:p w:rsidR="00913C65" w:rsidRPr="00913C65" w:rsidRDefault="00913C65" w:rsidP="00913C65">
      <w:pPr>
        <w:pStyle w:val="32"/>
        <w:spacing w:after="0"/>
        <w:ind w:left="0" w:firstLine="425"/>
        <w:jc w:val="both"/>
        <w:rPr>
          <w:sz w:val="28"/>
          <w:szCs w:val="28"/>
        </w:rPr>
      </w:pPr>
      <w:r w:rsidRPr="00913C65">
        <w:rPr>
          <w:sz w:val="28"/>
          <w:szCs w:val="28"/>
        </w:rPr>
        <w:t>Для решения поставленных задач в 2016 - 2018 годах будут применяться следующие меры:</w:t>
      </w:r>
    </w:p>
    <w:p w:rsidR="00913C65" w:rsidRPr="00913C65" w:rsidRDefault="00913C65" w:rsidP="00913C65">
      <w:pPr>
        <w:pStyle w:val="32"/>
        <w:spacing w:after="0"/>
        <w:ind w:left="0" w:firstLine="425"/>
        <w:jc w:val="both"/>
        <w:rPr>
          <w:sz w:val="28"/>
          <w:szCs w:val="28"/>
        </w:rPr>
      </w:pPr>
      <w:r w:rsidRPr="00913C65">
        <w:rPr>
          <w:sz w:val="28"/>
          <w:szCs w:val="28"/>
        </w:rPr>
        <w:t xml:space="preserve">- совершенствование бюджетного процесса, что обеспечит преемственность и предсказуемость бюджетной и налоговой политики, будет способствовать повышению устойчивости бюджетной системы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повысит обоснованность планирования бюджетных расходов;</w:t>
      </w:r>
    </w:p>
    <w:p w:rsidR="00913C65" w:rsidRPr="00913C65" w:rsidRDefault="00913C65" w:rsidP="00913C65">
      <w:pPr>
        <w:pStyle w:val="32"/>
        <w:spacing w:after="0"/>
        <w:ind w:left="0" w:firstLine="425"/>
        <w:jc w:val="both"/>
        <w:rPr>
          <w:sz w:val="28"/>
          <w:szCs w:val="28"/>
        </w:rPr>
      </w:pPr>
      <w:r w:rsidRPr="00913C65">
        <w:rPr>
          <w:sz w:val="28"/>
          <w:szCs w:val="28"/>
        </w:rPr>
        <w:t xml:space="preserve">- совершенствование прогноза социально-экономического развития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включая прогноз по </w:t>
      </w:r>
      <w:proofErr w:type="spellStart"/>
      <w:r w:rsidRPr="00913C65">
        <w:rPr>
          <w:sz w:val="28"/>
          <w:szCs w:val="28"/>
        </w:rPr>
        <w:t>бюджетообразующим</w:t>
      </w:r>
      <w:proofErr w:type="spellEnd"/>
      <w:r w:rsidRPr="00913C65">
        <w:rPr>
          <w:sz w:val="28"/>
          <w:szCs w:val="28"/>
        </w:rPr>
        <w:t xml:space="preserve"> показателям;</w:t>
      </w:r>
    </w:p>
    <w:p w:rsidR="00913C65" w:rsidRPr="00913C65" w:rsidRDefault="00913C65" w:rsidP="00913C65">
      <w:pPr>
        <w:pStyle w:val="32"/>
        <w:spacing w:after="0"/>
        <w:ind w:left="0" w:firstLine="425"/>
        <w:jc w:val="both"/>
        <w:rPr>
          <w:sz w:val="28"/>
          <w:szCs w:val="28"/>
        </w:rPr>
      </w:pPr>
      <w:r w:rsidRPr="00913C65">
        <w:rPr>
          <w:sz w:val="28"/>
          <w:szCs w:val="28"/>
        </w:rPr>
        <w:t>- повышение эффективности бюджетных расходов;</w:t>
      </w:r>
    </w:p>
    <w:p w:rsidR="00913C65" w:rsidRPr="00913C65" w:rsidRDefault="00913C65" w:rsidP="00913C65">
      <w:pPr>
        <w:pStyle w:val="32"/>
        <w:spacing w:after="0"/>
        <w:ind w:left="0" w:firstLine="425"/>
        <w:jc w:val="both"/>
        <w:rPr>
          <w:sz w:val="28"/>
          <w:szCs w:val="28"/>
        </w:rPr>
      </w:pPr>
      <w:r w:rsidRPr="00913C65">
        <w:rPr>
          <w:sz w:val="28"/>
          <w:szCs w:val="28"/>
        </w:rPr>
        <w:t>- своевременное исполнение долговых обязательств и снижение расходов на их обслуживание, на обеспечение сбалансированности местного бюджета без резкого роста долговой нагрузки.</w:t>
      </w:r>
    </w:p>
    <w:p w:rsidR="00913C65" w:rsidRPr="00913C65" w:rsidRDefault="00913C65" w:rsidP="00913C65">
      <w:pPr>
        <w:pStyle w:val="32"/>
        <w:spacing w:after="0"/>
        <w:ind w:left="0"/>
        <w:jc w:val="center"/>
        <w:rPr>
          <w:sz w:val="28"/>
          <w:szCs w:val="28"/>
        </w:rPr>
      </w:pPr>
      <w:r w:rsidRPr="00913C65">
        <w:rPr>
          <w:b/>
          <w:sz w:val="28"/>
          <w:szCs w:val="28"/>
        </w:rPr>
        <w:t>Бюджетная политика в области доходов</w:t>
      </w:r>
    </w:p>
    <w:p w:rsidR="00913C65" w:rsidRPr="00913C65" w:rsidRDefault="00913C65" w:rsidP="00913C65">
      <w:pPr>
        <w:pStyle w:val="32"/>
        <w:spacing w:after="0"/>
        <w:ind w:left="0" w:firstLine="425"/>
        <w:jc w:val="both"/>
        <w:rPr>
          <w:sz w:val="28"/>
          <w:szCs w:val="28"/>
        </w:rPr>
      </w:pPr>
      <w:r w:rsidRPr="00913C65">
        <w:rPr>
          <w:sz w:val="28"/>
          <w:szCs w:val="28"/>
        </w:rPr>
        <w:t xml:space="preserve">Следует продолжить работу по совершенствованию администрирования налоговых и неналоговых доходов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roofErr w:type="gramStart"/>
      <w:r w:rsidRPr="00913C65">
        <w:rPr>
          <w:sz w:val="28"/>
          <w:szCs w:val="28"/>
        </w:rPr>
        <w:t>.</w:t>
      </w:r>
      <w:proofErr w:type="gramEnd"/>
      <w:r w:rsidRPr="00913C65">
        <w:rPr>
          <w:sz w:val="28"/>
          <w:szCs w:val="28"/>
        </w:rPr>
        <w:t xml:space="preserve"> </w:t>
      </w:r>
      <w:proofErr w:type="gramStart"/>
      <w:r w:rsidRPr="00913C65">
        <w:rPr>
          <w:sz w:val="28"/>
          <w:szCs w:val="28"/>
        </w:rPr>
        <w:t>а</w:t>
      </w:r>
      <w:proofErr w:type="gramEnd"/>
      <w:r w:rsidRPr="00913C65">
        <w:rPr>
          <w:sz w:val="28"/>
          <w:szCs w:val="28"/>
        </w:rPr>
        <w:t xml:space="preserve">дминистрацией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будут осуществлены мероприятия, направленные на развитие налоговой базы, увеличение собираемости платежей в бюджет:</w:t>
      </w:r>
    </w:p>
    <w:p w:rsidR="00913C65" w:rsidRPr="00913C65" w:rsidRDefault="00913C65" w:rsidP="00913C65">
      <w:pPr>
        <w:pStyle w:val="32"/>
        <w:spacing w:after="0"/>
        <w:ind w:left="0" w:firstLine="425"/>
        <w:jc w:val="both"/>
        <w:rPr>
          <w:sz w:val="28"/>
          <w:szCs w:val="28"/>
        </w:rPr>
      </w:pPr>
      <w:r w:rsidRPr="00913C65">
        <w:rPr>
          <w:sz w:val="28"/>
          <w:szCs w:val="28"/>
        </w:rPr>
        <w:lastRenderedPageBreak/>
        <w:t xml:space="preserve">- координация действий администрации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с налоговыми, правоохранительными органами и другими территориальными органами федеральных органов исполнительной власти по максимальной мобилизации финансового потенциала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firstLine="425"/>
        <w:jc w:val="both"/>
        <w:rPr>
          <w:sz w:val="28"/>
          <w:szCs w:val="28"/>
        </w:rPr>
      </w:pPr>
      <w:r w:rsidRPr="00913C65">
        <w:rPr>
          <w:sz w:val="28"/>
          <w:szCs w:val="28"/>
        </w:rPr>
        <w:t>- повышение эффективности управления муниципальной собственностью и ее более рациональное использование;</w:t>
      </w:r>
    </w:p>
    <w:p w:rsidR="00913C65" w:rsidRPr="00913C65" w:rsidRDefault="00913C65" w:rsidP="00913C65">
      <w:pPr>
        <w:pStyle w:val="32"/>
        <w:spacing w:after="0"/>
        <w:ind w:left="0" w:firstLine="425"/>
        <w:jc w:val="both"/>
        <w:rPr>
          <w:sz w:val="28"/>
          <w:szCs w:val="28"/>
        </w:rPr>
      </w:pPr>
      <w:r w:rsidRPr="00913C65">
        <w:rPr>
          <w:sz w:val="28"/>
          <w:szCs w:val="28"/>
        </w:rPr>
        <w:t>- организация работы по проведению инвентаризации земельных участков и объектов недвижимости, принадлежащих физическим лицам;</w:t>
      </w:r>
    </w:p>
    <w:p w:rsidR="00913C65" w:rsidRPr="00913C65" w:rsidRDefault="00913C65" w:rsidP="00913C65">
      <w:pPr>
        <w:pStyle w:val="32"/>
        <w:spacing w:after="0"/>
        <w:ind w:left="0" w:firstLine="425"/>
        <w:jc w:val="both"/>
        <w:rPr>
          <w:sz w:val="28"/>
          <w:szCs w:val="28"/>
        </w:rPr>
      </w:pPr>
      <w:r w:rsidRPr="00913C65">
        <w:rPr>
          <w:sz w:val="28"/>
          <w:szCs w:val="28"/>
        </w:rPr>
        <w:t>- максимальное приближение прогнозов поступлений доходов местного бюджета к реальной ситуации в экономике.</w:t>
      </w:r>
    </w:p>
    <w:p w:rsidR="00913C65" w:rsidRPr="00913C65" w:rsidRDefault="00913C65" w:rsidP="00913C65">
      <w:pPr>
        <w:pStyle w:val="32"/>
        <w:spacing w:after="0"/>
        <w:ind w:left="0"/>
        <w:jc w:val="both"/>
        <w:rPr>
          <w:sz w:val="28"/>
          <w:szCs w:val="28"/>
        </w:rPr>
      </w:pPr>
      <w:r w:rsidRPr="00913C65">
        <w:rPr>
          <w:sz w:val="28"/>
          <w:szCs w:val="28"/>
        </w:rPr>
        <w:t xml:space="preserve">Факторами роста неналоговых поступлений должны стать улучшение их администрирования и увеличение ставок местных налогов и других неналоговых платежей пропорционально темпам инфляции. </w:t>
      </w:r>
    </w:p>
    <w:p w:rsidR="00913C65" w:rsidRPr="00913C65" w:rsidRDefault="00913C65" w:rsidP="00913C65">
      <w:pPr>
        <w:pStyle w:val="32"/>
        <w:spacing w:after="0"/>
        <w:ind w:left="0"/>
        <w:jc w:val="both"/>
        <w:rPr>
          <w:sz w:val="28"/>
          <w:szCs w:val="28"/>
        </w:rPr>
      </w:pPr>
    </w:p>
    <w:p w:rsidR="00913C65" w:rsidRPr="00913C65" w:rsidRDefault="00913C65" w:rsidP="00913C65">
      <w:pPr>
        <w:pStyle w:val="32"/>
        <w:spacing w:after="0"/>
        <w:ind w:left="0"/>
        <w:jc w:val="center"/>
        <w:rPr>
          <w:sz w:val="28"/>
          <w:szCs w:val="28"/>
        </w:rPr>
      </w:pPr>
      <w:r w:rsidRPr="00913C65">
        <w:rPr>
          <w:b/>
          <w:sz w:val="28"/>
          <w:szCs w:val="28"/>
        </w:rPr>
        <w:t>Бюджетная политика в области расходов</w:t>
      </w:r>
    </w:p>
    <w:p w:rsidR="00913C65" w:rsidRPr="00913C65" w:rsidRDefault="00913C65" w:rsidP="00913C65">
      <w:pPr>
        <w:pStyle w:val="32"/>
        <w:spacing w:after="0"/>
        <w:ind w:left="0" w:firstLine="425"/>
        <w:jc w:val="both"/>
        <w:rPr>
          <w:sz w:val="28"/>
          <w:szCs w:val="28"/>
        </w:rPr>
      </w:pPr>
      <w:r w:rsidRPr="00913C65">
        <w:rPr>
          <w:sz w:val="28"/>
          <w:szCs w:val="28"/>
        </w:rPr>
        <w:t xml:space="preserve">Бюджетная политика в области расходов на 2016 год и на период до 2018 года скорректирована </w:t>
      </w:r>
      <w:proofErr w:type="gramStart"/>
      <w:r w:rsidRPr="00913C65">
        <w:rPr>
          <w:sz w:val="28"/>
          <w:szCs w:val="28"/>
        </w:rPr>
        <w:t>исходя их сложившейся экономической ситуации и направлена</w:t>
      </w:r>
      <w:proofErr w:type="gramEnd"/>
      <w:r w:rsidRPr="00913C65">
        <w:rPr>
          <w:sz w:val="28"/>
          <w:szCs w:val="28"/>
        </w:rPr>
        <w:t xml:space="preserve"> на оптимизацию и повышение эффективности расходов местного бюджета.</w:t>
      </w:r>
    </w:p>
    <w:p w:rsidR="00913C65" w:rsidRPr="00913C65" w:rsidRDefault="00913C65" w:rsidP="00913C65">
      <w:pPr>
        <w:pStyle w:val="32"/>
        <w:spacing w:after="0"/>
        <w:ind w:left="0" w:firstLine="425"/>
        <w:jc w:val="both"/>
        <w:rPr>
          <w:sz w:val="28"/>
          <w:szCs w:val="28"/>
        </w:rPr>
      </w:pPr>
      <w:r w:rsidRPr="00913C65">
        <w:rPr>
          <w:sz w:val="28"/>
          <w:szCs w:val="28"/>
        </w:rPr>
        <w:t>Основными приоритетами бюджетных расходов на 2016 год и дальнейшую перспективу будет обеспечение достижения целевых показателей, утвержденных  «дорожными картами» развития соответствующей отрасли, в том числе по поэтапному повышению заработной платы отдельных категорий работников учреждений бюджетной сферы.</w:t>
      </w:r>
    </w:p>
    <w:p w:rsidR="00913C65" w:rsidRPr="00913C65" w:rsidRDefault="00913C65" w:rsidP="00913C65">
      <w:pPr>
        <w:pStyle w:val="32"/>
        <w:spacing w:after="0"/>
        <w:ind w:left="0" w:firstLine="425"/>
        <w:jc w:val="both"/>
        <w:rPr>
          <w:sz w:val="28"/>
          <w:szCs w:val="28"/>
        </w:rPr>
      </w:pPr>
      <w:r w:rsidRPr="00913C65">
        <w:rPr>
          <w:sz w:val="28"/>
          <w:szCs w:val="28"/>
        </w:rPr>
        <w:t>Меры по развитию социальной сферы не должны сводиться к механическому наращиванию расходов. Необходимо внедрение новых механизмов оказания и финансового обеспечения муниципальных услуг, повышение их доступности и качества.</w:t>
      </w:r>
    </w:p>
    <w:p w:rsidR="00913C65" w:rsidRPr="00913C65" w:rsidRDefault="00913C65" w:rsidP="00913C65">
      <w:pPr>
        <w:pStyle w:val="32"/>
        <w:spacing w:after="0"/>
        <w:ind w:left="0" w:firstLine="425"/>
        <w:jc w:val="both"/>
        <w:rPr>
          <w:sz w:val="28"/>
          <w:szCs w:val="28"/>
        </w:rPr>
      </w:pPr>
      <w:r w:rsidRPr="00913C65">
        <w:rPr>
          <w:sz w:val="28"/>
          <w:szCs w:val="28"/>
        </w:rPr>
        <w:t>Обеспечить равный доступ населения к социальным услугам в сфере культуры и повышение качества предоставляемых услуг.</w:t>
      </w:r>
    </w:p>
    <w:p w:rsidR="00913C65" w:rsidRPr="00913C65" w:rsidRDefault="00913C65" w:rsidP="00913C65">
      <w:pPr>
        <w:pStyle w:val="32"/>
        <w:spacing w:after="0"/>
        <w:ind w:left="0" w:firstLine="425"/>
        <w:jc w:val="both"/>
        <w:rPr>
          <w:sz w:val="28"/>
          <w:szCs w:val="28"/>
        </w:rPr>
      </w:pPr>
      <w:r w:rsidRPr="00913C65">
        <w:rPr>
          <w:sz w:val="28"/>
          <w:szCs w:val="28"/>
        </w:rPr>
        <w:t xml:space="preserve">В сфере культуры основные усилия будут направлены на развитие учреждений культуры, сохранение культурного и исторического наследия, развитие творческого потенциала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создание условий для улучшения доступа населения к культурным ценностям, информации и знаниям, укрепление материально-технической базы учреждений культуры и искусства, компьютеризацию и информатизацию отрасли.</w:t>
      </w:r>
    </w:p>
    <w:p w:rsidR="00913C65" w:rsidRPr="00913C65" w:rsidRDefault="00913C65" w:rsidP="00913C65">
      <w:pPr>
        <w:pStyle w:val="32"/>
        <w:spacing w:after="0"/>
        <w:ind w:left="0"/>
        <w:jc w:val="center"/>
        <w:rPr>
          <w:sz w:val="28"/>
          <w:szCs w:val="28"/>
        </w:rPr>
      </w:pPr>
      <w:r w:rsidRPr="00913C65">
        <w:rPr>
          <w:b/>
          <w:sz w:val="28"/>
          <w:szCs w:val="28"/>
        </w:rPr>
        <w:t>Основными целями бюджетной политики в 2016-2018 годах являются:</w:t>
      </w:r>
    </w:p>
    <w:p w:rsidR="00913C65" w:rsidRPr="00913C65" w:rsidRDefault="00913C65" w:rsidP="00913C65">
      <w:pPr>
        <w:pStyle w:val="32"/>
        <w:spacing w:after="0"/>
        <w:ind w:left="0" w:firstLine="425"/>
        <w:jc w:val="both"/>
        <w:rPr>
          <w:sz w:val="28"/>
          <w:szCs w:val="28"/>
        </w:rPr>
      </w:pPr>
      <w:r w:rsidRPr="00913C65">
        <w:rPr>
          <w:sz w:val="28"/>
          <w:szCs w:val="28"/>
        </w:rPr>
        <w:t>- 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использования финансовых ресурсов;</w:t>
      </w:r>
    </w:p>
    <w:p w:rsidR="00913C65" w:rsidRPr="00913C65" w:rsidRDefault="00913C65" w:rsidP="00913C65">
      <w:pPr>
        <w:pStyle w:val="32"/>
        <w:spacing w:after="0"/>
        <w:ind w:left="0" w:firstLine="425"/>
        <w:jc w:val="both"/>
        <w:rPr>
          <w:sz w:val="28"/>
          <w:szCs w:val="28"/>
        </w:rPr>
      </w:pPr>
      <w:r w:rsidRPr="00913C65">
        <w:rPr>
          <w:sz w:val="28"/>
          <w:szCs w:val="28"/>
        </w:rPr>
        <w:t>- использование механизмов повышения результативности бюджетных расходов, стимулов для выявления и использования резервов для достижения планируемых (установленных) результатов, в том числе:</w:t>
      </w:r>
    </w:p>
    <w:p w:rsidR="00913C65" w:rsidRPr="00913C65" w:rsidRDefault="00913C65" w:rsidP="00913C65">
      <w:pPr>
        <w:pStyle w:val="32"/>
        <w:spacing w:after="0"/>
        <w:ind w:left="0" w:firstLine="425"/>
        <w:jc w:val="both"/>
        <w:rPr>
          <w:sz w:val="28"/>
          <w:szCs w:val="28"/>
        </w:rPr>
      </w:pPr>
      <w:r w:rsidRPr="00913C65">
        <w:rPr>
          <w:sz w:val="28"/>
          <w:szCs w:val="28"/>
        </w:rPr>
        <w:lastRenderedPageBreak/>
        <w:t xml:space="preserve">- развитие программно-целевого метода формирования бюджета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firstLine="425"/>
        <w:jc w:val="both"/>
        <w:rPr>
          <w:sz w:val="28"/>
          <w:szCs w:val="28"/>
        </w:rPr>
      </w:pPr>
      <w:r w:rsidRPr="00913C65">
        <w:rPr>
          <w:sz w:val="28"/>
          <w:szCs w:val="28"/>
        </w:rPr>
        <w:t>- проведение инвентаризации и оптимизации расходных обязательств;</w:t>
      </w:r>
    </w:p>
    <w:p w:rsidR="00913C65" w:rsidRPr="00913C65" w:rsidRDefault="00913C65" w:rsidP="00913C65">
      <w:pPr>
        <w:pStyle w:val="32"/>
        <w:spacing w:after="0"/>
        <w:ind w:left="0" w:firstLine="425"/>
        <w:jc w:val="both"/>
        <w:rPr>
          <w:sz w:val="28"/>
          <w:szCs w:val="28"/>
        </w:rPr>
      </w:pPr>
      <w:r w:rsidRPr="00913C65">
        <w:rPr>
          <w:sz w:val="28"/>
          <w:szCs w:val="28"/>
        </w:rPr>
        <w:t>- проведение мероприятий по энергосбережению, установление приборов учета тепла и воды на объектах подведомственных учреждений;</w:t>
      </w:r>
    </w:p>
    <w:p w:rsidR="00913C65" w:rsidRPr="00913C65" w:rsidRDefault="00913C65" w:rsidP="00913C65">
      <w:pPr>
        <w:pStyle w:val="32"/>
        <w:spacing w:after="0"/>
        <w:ind w:left="0" w:firstLine="425"/>
        <w:jc w:val="both"/>
        <w:rPr>
          <w:sz w:val="28"/>
          <w:szCs w:val="28"/>
        </w:rPr>
      </w:pPr>
      <w:r w:rsidRPr="00913C65">
        <w:rPr>
          <w:sz w:val="28"/>
          <w:szCs w:val="28"/>
        </w:rPr>
        <w:t xml:space="preserve">- открытость (прозрачность) бюджета и бюджетного процесса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с регулярным размещением в сети Интернет информации для населения о планируемых и достигнутых результатах использования бюджетных средств.</w:t>
      </w:r>
    </w:p>
    <w:p w:rsidR="00913C65" w:rsidRPr="00913C65" w:rsidRDefault="00913C65" w:rsidP="00913C65">
      <w:pPr>
        <w:pStyle w:val="32"/>
        <w:spacing w:after="0"/>
        <w:ind w:left="0"/>
        <w:jc w:val="both"/>
        <w:rPr>
          <w:sz w:val="28"/>
          <w:szCs w:val="28"/>
        </w:rPr>
      </w:pPr>
      <w:r w:rsidRPr="00913C65">
        <w:rPr>
          <w:sz w:val="28"/>
          <w:szCs w:val="28"/>
        </w:rPr>
        <w:t xml:space="preserve">Приоритетным направлением развития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 на 2016 - 2018 годы остается дальнейшее развитие ремонт, содержание автомобильных дорог общего пользования местного значения.</w:t>
      </w:r>
    </w:p>
    <w:p w:rsidR="00913C65" w:rsidRPr="00913C65" w:rsidRDefault="00913C65" w:rsidP="00913C65">
      <w:pPr>
        <w:pStyle w:val="32"/>
        <w:spacing w:after="0"/>
        <w:ind w:left="0" w:firstLine="425"/>
        <w:jc w:val="both"/>
        <w:rPr>
          <w:sz w:val="28"/>
          <w:szCs w:val="28"/>
        </w:rPr>
      </w:pPr>
      <w:r w:rsidRPr="00913C65">
        <w:rPr>
          <w:sz w:val="28"/>
          <w:szCs w:val="28"/>
        </w:rPr>
        <w:t>В целях реализации поставленных целей и задач необходимо осуществить действия по следующим направлениям:</w:t>
      </w:r>
    </w:p>
    <w:p w:rsidR="00913C65" w:rsidRPr="00913C65" w:rsidRDefault="00913C65" w:rsidP="00913C65">
      <w:pPr>
        <w:pStyle w:val="32"/>
        <w:spacing w:after="0"/>
        <w:ind w:left="0" w:firstLine="425"/>
        <w:jc w:val="both"/>
        <w:rPr>
          <w:sz w:val="28"/>
          <w:szCs w:val="28"/>
        </w:rPr>
      </w:pPr>
      <w:r w:rsidRPr="00913C65">
        <w:rPr>
          <w:sz w:val="28"/>
          <w:szCs w:val="28"/>
        </w:rPr>
        <w:t>1. Минимизация бюджетных расходов.</w:t>
      </w:r>
    </w:p>
    <w:p w:rsidR="00913C65" w:rsidRPr="00913C65" w:rsidRDefault="00913C65" w:rsidP="00913C65">
      <w:pPr>
        <w:pStyle w:val="32"/>
        <w:spacing w:after="0"/>
        <w:ind w:left="0" w:firstLine="425"/>
        <w:jc w:val="both"/>
        <w:rPr>
          <w:sz w:val="28"/>
          <w:szCs w:val="28"/>
        </w:rPr>
      </w:pPr>
      <w:r w:rsidRPr="00913C65">
        <w:rPr>
          <w:sz w:val="28"/>
          <w:szCs w:val="28"/>
        </w:rPr>
        <w:t>Приоритетами в расходовании средств бюджета поселения на 2016 год становятся:</w:t>
      </w:r>
    </w:p>
    <w:p w:rsidR="00913C65" w:rsidRPr="00913C65" w:rsidRDefault="00913C65" w:rsidP="00913C65">
      <w:pPr>
        <w:pStyle w:val="32"/>
        <w:spacing w:after="0"/>
        <w:ind w:left="0" w:firstLine="425"/>
        <w:jc w:val="both"/>
        <w:rPr>
          <w:sz w:val="28"/>
          <w:szCs w:val="28"/>
        </w:rPr>
      </w:pPr>
      <w:r w:rsidRPr="00913C65">
        <w:rPr>
          <w:sz w:val="28"/>
          <w:szCs w:val="28"/>
        </w:rPr>
        <w:t>- обеспечение своевременности и полноты выплаты заработной платы работникам бюджетной сферы;</w:t>
      </w:r>
    </w:p>
    <w:p w:rsidR="00913C65" w:rsidRPr="00913C65" w:rsidRDefault="00913C65" w:rsidP="00913C65">
      <w:pPr>
        <w:pStyle w:val="32"/>
        <w:spacing w:after="0"/>
        <w:ind w:left="0" w:firstLine="425"/>
        <w:jc w:val="both"/>
        <w:rPr>
          <w:sz w:val="28"/>
          <w:szCs w:val="28"/>
        </w:rPr>
      </w:pPr>
      <w:r w:rsidRPr="00913C65">
        <w:rPr>
          <w:sz w:val="28"/>
          <w:szCs w:val="28"/>
        </w:rPr>
        <w:t>- концентрация ресурсов на решении вопросов, связанных с обеспечением жизнедеятельности объектов социальной инфраструктуры.</w:t>
      </w:r>
    </w:p>
    <w:p w:rsidR="00913C65" w:rsidRPr="00913C65" w:rsidRDefault="00913C65" w:rsidP="00913C65">
      <w:pPr>
        <w:pStyle w:val="32"/>
        <w:spacing w:after="0"/>
        <w:ind w:left="0" w:firstLine="425"/>
        <w:jc w:val="both"/>
        <w:rPr>
          <w:sz w:val="28"/>
          <w:szCs w:val="28"/>
        </w:rPr>
      </w:pPr>
      <w:r w:rsidRPr="00913C65">
        <w:rPr>
          <w:sz w:val="28"/>
          <w:szCs w:val="28"/>
        </w:rPr>
        <w:t>2. Обеспечение режима экономного и рационального использования средств местного бюджета.</w:t>
      </w:r>
    </w:p>
    <w:p w:rsidR="00913C65" w:rsidRPr="00913C65" w:rsidRDefault="00913C65" w:rsidP="00913C65">
      <w:pPr>
        <w:pStyle w:val="32"/>
        <w:spacing w:after="0"/>
        <w:ind w:left="0" w:firstLine="425"/>
        <w:jc w:val="both"/>
        <w:rPr>
          <w:sz w:val="28"/>
          <w:szCs w:val="28"/>
        </w:rPr>
      </w:pPr>
      <w:r w:rsidRPr="00913C65">
        <w:rPr>
          <w:sz w:val="28"/>
          <w:szCs w:val="28"/>
        </w:rPr>
        <w:t xml:space="preserve">В первую очередь требуется привести в соответствие с реальными возможностями бюджета муниципальные программы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firstLine="425"/>
        <w:jc w:val="both"/>
        <w:rPr>
          <w:sz w:val="28"/>
          <w:szCs w:val="28"/>
        </w:rPr>
      </w:pPr>
      <w:r w:rsidRPr="00913C65">
        <w:rPr>
          <w:sz w:val="28"/>
          <w:szCs w:val="28"/>
        </w:rPr>
        <w:t>Следует обеспечить взвешенный подход к увеличению и принятию новых расходных обязательств. Принятие расходных обязательств должно осуществляться только при наличии соответствующих финансовых возможностей на весь период их действия и при условии тщательного анализа их ожидаемой эффективности. При этом в целях предотвращения постоянного роста расходов местного бюджета увеличение или принятие новых расходных обязательств должно сопровождаться реструктуризацией или сокращением действующих расходных обязательств.</w:t>
      </w:r>
    </w:p>
    <w:p w:rsidR="00913C65" w:rsidRPr="00913C65" w:rsidRDefault="00913C65" w:rsidP="00913C65">
      <w:pPr>
        <w:pStyle w:val="32"/>
        <w:spacing w:after="0"/>
        <w:ind w:left="0" w:firstLine="425"/>
        <w:jc w:val="both"/>
        <w:rPr>
          <w:sz w:val="28"/>
          <w:szCs w:val="28"/>
        </w:rPr>
      </w:pPr>
      <w:r w:rsidRPr="00913C65">
        <w:rPr>
          <w:sz w:val="28"/>
          <w:szCs w:val="28"/>
        </w:rPr>
        <w:t>3. Повышение качества оказания муниципальных услуг (выполнения работ).</w:t>
      </w:r>
    </w:p>
    <w:p w:rsidR="00913C65" w:rsidRPr="00913C65" w:rsidRDefault="00913C65" w:rsidP="00913C65">
      <w:pPr>
        <w:pStyle w:val="32"/>
        <w:spacing w:after="0"/>
        <w:ind w:left="0" w:firstLine="425"/>
        <w:jc w:val="both"/>
        <w:rPr>
          <w:sz w:val="28"/>
          <w:szCs w:val="28"/>
        </w:rPr>
      </w:pPr>
      <w:r w:rsidRPr="00913C65">
        <w:rPr>
          <w:sz w:val="28"/>
          <w:szCs w:val="28"/>
        </w:rPr>
        <w:t>Необходимо обеспечить кардинальное повышение качества предоставления гражданам муниципальных услуг (выполнения работ), в первую очередь, за счет применения современных методов предоставления муниципальных услуг (выполнения работ).</w:t>
      </w:r>
    </w:p>
    <w:p w:rsidR="00913C65" w:rsidRPr="00913C65" w:rsidRDefault="00913C65" w:rsidP="00913C65">
      <w:pPr>
        <w:pStyle w:val="32"/>
        <w:spacing w:after="0"/>
        <w:ind w:left="0" w:firstLine="425"/>
        <w:jc w:val="both"/>
        <w:rPr>
          <w:sz w:val="28"/>
          <w:szCs w:val="28"/>
        </w:rPr>
      </w:pPr>
      <w:r w:rsidRPr="00913C65">
        <w:rPr>
          <w:sz w:val="28"/>
          <w:szCs w:val="28"/>
        </w:rPr>
        <w:t>Одновременно следует продолжить работу по стандартизации и регламентации муниципальных услуг, использованию нормативов финансовых затрат.</w:t>
      </w:r>
    </w:p>
    <w:p w:rsidR="00913C65" w:rsidRPr="00913C65" w:rsidRDefault="00913C65" w:rsidP="00913C65">
      <w:pPr>
        <w:pStyle w:val="32"/>
        <w:spacing w:after="0"/>
        <w:ind w:left="0" w:firstLine="425"/>
        <w:jc w:val="both"/>
        <w:rPr>
          <w:sz w:val="28"/>
          <w:szCs w:val="28"/>
        </w:rPr>
      </w:pPr>
      <w:r w:rsidRPr="00913C65">
        <w:rPr>
          <w:sz w:val="28"/>
          <w:szCs w:val="28"/>
        </w:rPr>
        <w:t>4. Совершенствование механизмов программно-целевого метода бюджетного планирования.</w:t>
      </w:r>
    </w:p>
    <w:p w:rsidR="00913C65" w:rsidRPr="00913C65" w:rsidRDefault="00913C65" w:rsidP="00913C65">
      <w:pPr>
        <w:pStyle w:val="32"/>
        <w:spacing w:after="0"/>
        <w:ind w:left="0" w:firstLine="425"/>
        <w:jc w:val="both"/>
        <w:rPr>
          <w:sz w:val="28"/>
          <w:szCs w:val="28"/>
        </w:rPr>
      </w:pPr>
      <w:r w:rsidRPr="00913C65">
        <w:rPr>
          <w:sz w:val="28"/>
          <w:szCs w:val="28"/>
        </w:rPr>
        <w:lastRenderedPageBreak/>
        <w:t xml:space="preserve">Требуется также и дальнейшее совершенствование системы оценки эффективности реализации муниципальных программ, обеспечивающей </w:t>
      </w:r>
      <w:proofErr w:type="gramStart"/>
      <w:r w:rsidRPr="00913C65">
        <w:rPr>
          <w:sz w:val="28"/>
          <w:szCs w:val="28"/>
        </w:rPr>
        <w:t>контроль за</w:t>
      </w:r>
      <w:proofErr w:type="gramEnd"/>
      <w:r w:rsidRPr="00913C65">
        <w:rPr>
          <w:sz w:val="28"/>
          <w:szCs w:val="28"/>
        </w:rPr>
        <w:t xml:space="preserve"> соответствием показателей муниципальных программ и итогов их выполнения, а также применение результатов указанной оценки для корректировки или досрочного прекращения реализации неэффективных и нерезультативных муниципальных программ.</w:t>
      </w:r>
    </w:p>
    <w:p w:rsidR="00913C65" w:rsidRPr="00913C65" w:rsidRDefault="00913C65" w:rsidP="00913C65">
      <w:pPr>
        <w:pStyle w:val="32"/>
        <w:spacing w:after="0"/>
        <w:ind w:left="0" w:firstLine="425"/>
        <w:jc w:val="both"/>
        <w:rPr>
          <w:sz w:val="28"/>
          <w:szCs w:val="28"/>
        </w:rPr>
      </w:pPr>
      <w:r w:rsidRPr="00913C65">
        <w:rPr>
          <w:sz w:val="28"/>
          <w:szCs w:val="28"/>
        </w:rPr>
        <w:t xml:space="preserve">5. Совершенствование управления исполнением бюджета </w:t>
      </w:r>
      <w:proofErr w:type="spellStart"/>
      <w:r w:rsidR="00B85EA4">
        <w:rPr>
          <w:sz w:val="28"/>
          <w:szCs w:val="28"/>
        </w:rPr>
        <w:t>Дружненского</w:t>
      </w:r>
      <w:proofErr w:type="spellEnd"/>
      <w:r w:rsidRPr="00913C65">
        <w:rPr>
          <w:sz w:val="28"/>
          <w:szCs w:val="28"/>
        </w:rPr>
        <w:t xml:space="preserve">  сельского муниципального образования Республики Калмыкия.</w:t>
      </w:r>
    </w:p>
    <w:p w:rsidR="00913C65" w:rsidRPr="00913C65" w:rsidRDefault="00913C65" w:rsidP="00913C65">
      <w:pPr>
        <w:pStyle w:val="32"/>
        <w:spacing w:after="0"/>
        <w:ind w:left="0" w:firstLine="425"/>
        <w:jc w:val="both"/>
        <w:rPr>
          <w:sz w:val="28"/>
          <w:szCs w:val="28"/>
        </w:rPr>
      </w:pPr>
      <w:r w:rsidRPr="00913C65">
        <w:rPr>
          <w:sz w:val="28"/>
          <w:szCs w:val="28"/>
        </w:rPr>
        <w:t>Управление исполнением бюджета должно способствовать повышению эффективности расходования средств местного бюджета и обеспечивать ритмичность и сбалансированность финансовых потоков.</w:t>
      </w:r>
    </w:p>
    <w:p w:rsidR="00913C65" w:rsidRPr="00913C65" w:rsidRDefault="00913C65" w:rsidP="00913C65">
      <w:pPr>
        <w:pStyle w:val="32"/>
        <w:spacing w:after="0"/>
        <w:ind w:left="0" w:firstLine="425"/>
        <w:jc w:val="both"/>
        <w:rPr>
          <w:sz w:val="28"/>
          <w:szCs w:val="28"/>
        </w:rPr>
      </w:pPr>
      <w:r w:rsidRPr="00913C65">
        <w:rPr>
          <w:sz w:val="28"/>
          <w:szCs w:val="28"/>
        </w:rPr>
        <w:t xml:space="preserve">В целях </w:t>
      </w:r>
      <w:proofErr w:type="gramStart"/>
      <w:r w:rsidRPr="00913C65">
        <w:rPr>
          <w:sz w:val="28"/>
          <w:szCs w:val="28"/>
        </w:rPr>
        <w:t>обеспечения ритмичности исполнения бюджета поселения</w:t>
      </w:r>
      <w:proofErr w:type="gramEnd"/>
      <w:r w:rsidRPr="00913C65">
        <w:rPr>
          <w:sz w:val="28"/>
          <w:szCs w:val="28"/>
        </w:rPr>
        <w:t xml:space="preserve"> все необходимые меры для организации его исполнения должны приниматься своевременно и реализовываться максимально оперативно. Все решения должны опираться на отлаженные бюджетные процедуры и высокий уровень бюджетной дисциплины.</w:t>
      </w:r>
    </w:p>
    <w:p w:rsidR="00913C65" w:rsidRPr="00913C65" w:rsidRDefault="00913C65" w:rsidP="00913C65">
      <w:pPr>
        <w:pStyle w:val="32"/>
        <w:spacing w:after="0"/>
        <w:ind w:left="0" w:firstLine="425"/>
        <w:jc w:val="both"/>
        <w:rPr>
          <w:sz w:val="28"/>
          <w:szCs w:val="28"/>
        </w:rPr>
      </w:pPr>
      <w:r w:rsidRPr="00913C65">
        <w:rPr>
          <w:sz w:val="28"/>
          <w:szCs w:val="28"/>
        </w:rPr>
        <w:t>В частности, главные распорядители средств бюджета при исполнении местного бюджета должны обеспечить качество и строгое соблюдение установленных сроков подготовки проектов муниципальных правовых актов, обеспечивающих осуществление расходов местного бюджета. Необходимо более ответственно подходить к принятию бюджетных обязательств.</w:t>
      </w:r>
    </w:p>
    <w:p w:rsidR="00913C65" w:rsidRPr="00913C65" w:rsidRDefault="00913C65" w:rsidP="00913C65">
      <w:pPr>
        <w:pStyle w:val="32"/>
        <w:spacing w:after="0"/>
        <w:ind w:left="0" w:firstLine="425"/>
        <w:jc w:val="both"/>
        <w:rPr>
          <w:sz w:val="28"/>
          <w:szCs w:val="28"/>
        </w:rPr>
      </w:pPr>
      <w:r w:rsidRPr="00913C65">
        <w:rPr>
          <w:sz w:val="28"/>
          <w:szCs w:val="28"/>
        </w:rPr>
        <w:t xml:space="preserve">Также нельзя допустить, чтобы бюджетные учреждения служили источником неплатежей. В связи с чем, следует обеспечить своевременность и полноту выплаты заработной платы работникам муниципальных бюджетных учреждений и оплаты ими коммунальных услуг, а также осуществлять </w:t>
      </w:r>
      <w:proofErr w:type="gramStart"/>
      <w:r w:rsidRPr="00913C65">
        <w:rPr>
          <w:sz w:val="28"/>
          <w:szCs w:val="28"/>
        </w:rPr>
        <w:t>контроль за</w:t>
      </w:r>
      <w:proofErr w:type="gramEnd"/>
      <w:r w:rsidRPr="00913C65">
        <w:rPr>
          <w:sz w:val="28"/>
          <w:szCs w:val="28"/>
        </w:rPr>
        <w:t xml:space="preserve"> состоянием кредиторской задолженности по этим обязательствам. Особое внимание должно быть уделено </w:t>
      </w:r>
      <w:proofErr w:type="gramStart"/>
      <w:r w:rsidRPr="00913C65">
        <w:rPr>
          <w:sz w:val="28"/>
          <w:szCs w:val="28"/>
        </w:rPr>
        <w:t>контролю за</w:t>
      </w:r>
      <w:proofErr w:type="gramEnd"/>
      <w:r w:rsidRPr="00913C65">
        <w:rPr>
          <w:sz w:val="28"/>
          <w:szCs w:val="28"/>
        </w:rPr>
        <w:t xml:space="preserve"> обоснованностью расчетов по оплате коммунальных услуг за счет средств бюджета поселения.</w:t>
      </w:r>
    </w:p>
    <w:p w:rsidR="00913C65" w:rsidRPr="00913C65" w:rsidRDefault="00913C65" w:rsidP="00913C65">
      <w:pPr>
        <w:pStyle w:val="32"/>
        <w:spacing w:after="0"/>
        <w:ind w:left="0"/>
        <w:jc w:val="center"/>
        <w:rPr>
          <w:b/>
          <w:sz w:val="28"/>
          <w:szCs w:val="28"/>
        </w:rPr>
      </w:pPr>
      <w:r w:rsidRPr="00913C65">
        <w:rPr>
          <w:b/>
          <w:sz w:val="28"/>
          <w:szCs w:val="28"/>
        </w:rPr>
        <w:t>Политика в сфере межбюджетных отношений</w:t>
      </w:r>
    </w:p>
    <w:p w:rsidR="00913C65" w:rsidRPr="00913C65" w:rsidRDefault="00913C65" w:rsidP="00913C65">
      <w:pPr>
        <w:pStyle w:val="32"/>
        <w:spacing w:after="0"/>
        <w:ind w:left="0" w:firstLine="425"/>
        <w:jc w:val="both"/>
        <w:rPr>
          <w:sz w:val="28"/>
          <w:szCs w:val="28"/>
        </w:rPr>
      </w:pPr>
      <w:r w:rsidRPr="00913C65">
        <w:rPr>
          <w:sz w:val="28"/>
          <w:szCs w:val="28"/>
        </w:rPr>
        <w:t>Совершенствование законодательной базы в сфере межбюджетных отношений будет осуществляться с учетом изменений федерального бюджетного и налогового законодательства, а также возможности и целесообразности передачи налоговых доходов, подлежащих зачислению в местные бюджеты.</w:t>
      </w:r>
    </w:p>
    <w:p w:rsidR="00F20C25" w:rsidRDefault="00F20C25" w:rsidP="00A05FC8">
      <w:pPr>
        <w:pStyle w:val="ConsNonformat"/>
        <w:ind w:right="0" w:firstLine="540"/>
        <w:jc w:val="right"/>
        <w:rPr>
          <w:sz w:val="28"/>
          <w:szCs w:val="28"/>
        </w:rPr>
      </w:pPr>
    </w:p>
    <w:sectPr w:rsidR="00F20C25" w:rsidSect="00913C65">
      <w:pgSz w:w="11906" w:h="16838"/>
      <w:pgMar w:top="709" w:right="70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DB5"/>
    <w:multiLevelType w:val="hybridMultilevel"/>
    <w:tmpl w:val="6F600F04"/>
    <w:lvl w:ilvl="0" w:tplc="88B638C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1E0265"/>
    <w:multiLevelType w:val="hybridMultilevel"/>
    <w:tmpl w:val="D8060D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5D2"/>
    <w:rsid w:val="00034298"/>
    <w:rsid w:val="00037037"/>
    <w:rsid w:val="00041386"/>
    <w:rsid w:val="00072430"/>
    <w:rsid w:val="000745C5"/>
    <w:rsid w:val="0007489C"/>
    <w:rsid w:val="00077F76"/>
    <w:rsid w:val="000A4D67"/>
    <w:rsid w:val="000B0A56"/>
    <w:rsid w:val="000B18A9"/>
    <w:rsid w:val="000B3B3A"/>
    <w:rsid w:val="000C0091"/>
    <w:rsid w:val="000D3460"/>
    <w:rsid w:val="000F0994"/>
    <w:rsid w:val="000F355C"/>
    <w:rsid w:val="001007EE"/>
    <w:rsid w:val="00101448"/>
    <w:rsid w:val="00106118"/>
    <w:rsid w:val="0014071A"/>
    <w:rsid w:val="0014371D"/>
    <w:rsid w:val="00143FA8"/>
    <w:rsid w:val="001504FA"/>
    <w:rsid w:val="001702AA"/>
    <w:rsid w:val="00180D10"/>
    <w:rsid w:val="001860B2"/>
    <w:rsid w:val="001940CC"/>
    <w:rsid w:val="001A717E"/>
    <w:rsid w:val="001B4F69"/>
    <w:rsid w:val="001B62A8"/>
    <w:rsid w:val="001C649C"/>
    <w:rsid w:val="001C6595"/>
    <w:rsid w:val="001D1ED6"/>
    <w:rsid w:val="001D65DF"/>
    <w:rsid w:val="001E3E56"/>
    <w:rsid w:val="00201ECE"/>
    <w:rsid w:val="00206D01"/>
    <w:rsid w:val="002115EC"/>
    <w:rsid w:val="002139BD"/>
    <w:rsid w:val="00220785"/>
    <w:rsid w:val="0023497D"/>
    <w:rsid w:val="00242AEA"/>
    <w:rsid w:val="002565E2"/>
    <w:rsid w:val="00256C05"/>
    <w:rsid w:val="00275A4A"/>
    <w:rsid w:val="002A1A34"/>
    <w:rsid w:val="002B55DE"/>
    <w:rsid w:val="002D105B"/>
    <w:rsid w:val="002D486C"/>
    <w:rsid w:val="002D71D7"/>
    <w:rsid w:val="002F5A15"/>
    <w:rsid w:val="003031E6"/>
    <w:rsid w:val="00306F90"/>
    <w:rsid w:val="0031136D"/>
    <w:rsid w:val="003157DA"/>
    <w:rsid w:val="0034036D"/>
    <w:rsid w:val="003414E4"/>
    <w:rsid w:val="0034260F"/>
    <w:rsid w:val="00347302"/>
    <w:rsid w:val="0036017E"/>
    <w:rsid w:val="00367D6C"/>
    <w:rsid w:val="003756B6"/>
    <w:rsid w:val="00392D87"/>
    <w:rsid w:val="00395067"/>
    <w:rsid w:val="003961EA"/>
    <w:rsid w:val="003A172C"/>
    <w:rsid w:val="003A3C9C"/>
    <w:rsid w:val="003C5680"/>
    <w:rsid w:val="003D3DEF"/>
    <w:rsid w:val="003D63BB"/>
    <w:rsid w:val="003E5277"/>
    <w:rsid w:val="003E7233"/>
    <w:rsid w:val="003E79A7"/>
    <w:rsid w:val="003F3FC9"/>
    <w:rsid w:val="003F4402"/>
    <w:rsid w:val="00406F4B"/>
    <w:rsid w:val="0040706E"/>
    <w:rsid w:val="00421179"/>
    <w:rsid w:val="00427A56"/>
    <w:rsid w:val="00456A33"/>
    <w:rsid w:val="0046514E"/>
    <w:rsid w:val="0047227D"/>
    <w:rsid w:val="00472F24"/>
    <w:rsid w:val="0048276A"/>
    <w:rsid w:val="00485188"/>
    <w:rsid w:val="00485198"/>
    <w:rsid w:val="00487693"/>
    <w:rsid w:val="00492BA9"/>
    <w:rsid w:val="00497A08"/>
    <w:rsid w:val="004A73ED"/>
    <w:rsid w:val="004B7323"/>
    <w:rsid w:val="004C0B6F"/>
    <w:rsid w:val="004D39DB"/>
    <w:rsid w:val="004D4352"/>
    <w:rsid w:val="004E0BF1"/>
    <w:rsid w:val="004F0DAC"/>
    <w:rsid w:val="004F65BB"/>
    <w:rsid w:val="0050326F"/>
    <w:rsid w:val="0051038F"/>
    <w:rsid w:val="0053636C"/>
    <w:rsid w:val="00540FEF"/>
    <w:rsid w:val="00541545"/>
    <w:rsid w:val="005525D2"/>
    <w:rsid w:val="005615A0"/>
    <w:rsid w:val="00593A15"/>
    <w:rsid w:val="00597F56"/>
    <w:rsid w:val="005A1BAC"/>
    <w:rsid w:val="005A21FC"/>
    <w:rsid w:val="005B3D60"/>
    <w:rsid w:val="005C06C6"/>
    <w:rsid w:val="005D5B11"/>
    <w:rsid w:val="005D7564"/>
    <w:rsid w:val="005E5C9A"/>
    <w:rsid w:val="005F25A8"/>
    <w:rsid w:val="005F6D0F"/>
    <w:rsid w:val="00632A72"/>
    <w:rsid w:val="00632A79"/>
    <w:rsid w:val="00633C44"/>
    <w:rsid w:val="0064467F"/>
    <w:rsid w:val="00655D0B"/>
    <w:rsid w:val="00662AB0"/>
    <w:rsid w:val="00677074"/>
    <w:rsid w:val="006801EE"/>
    <w:rsid w:val="00695FF2"/>
    <w:rsid w:val="006B5E0C"/>
    <w:rsid w:val="006C5B29"/>
    <w:rsid w:val="006D04AC"/>
    <w:rsid w:val="006D286A"/>
    <w:rsid w:val="006D2E3B"/>
    <w:rsid w:val="006D344C"/>
    <w:rsid w:val="006E5F7B"/>
    <w:rsid w:val="00704ECB"/>
    <w:rsid w:val="00720A65"/>
    <w:rsid w:val="0073425A"/>
    <w:rsid w:val="0074590B"/>
    <w:rsid w:val="0075023E"/>
    <w:rsid w:val="00751A20"/>
    <w:rsid w:val="00751AAD"/>
    <w:rsid w:val="007746E6"/>
    <w:rsid w:val="00793C87"/>
    <w:rsid w:val="007B73D0"/>
    <w:rsid w:val="007B79C3"/>
    <w:rsid w:val="007F723B"/>
    <w:rsid w:val="008428CD"/>
    <w:rsid w:val="00847753"/>
    <w:rsid w:val="00865326"/>
    <w:rsid w:val="00867B54"/>
    <w:rsid w:val="008703D8"/>
    <w:rsid w:val="0087325A"/>
    <w:rsid w:val="00896362"/>
    <w:rsid w:val="008A386B"/>
    <w:rsid w:val="008A4BF8"/>
    <w:rsid w:val="008A4F50"/>
    <w:rsid w:val="008B2253"/>
    <w:rsid w:val="008B735F"/>
    <w:rsid w:val="008C3ABD"/>
    <w:rsid w:val="008D0DEE"/>
    <w:rsid w:val="008D2D4D"/>
    <w:rsid w:val="008E1C75"/>
    <w:rsid w:val="008E3C90"/>
    <w:rsid w:val="008E6FB6"/>
    <w:rsid w:val="008F05E4"/>
    <w:rsid w:val="00903595"/>
    <w:rsid w:val="0090402F"/>
    <w:rsid w:val="0090562F"/>
    <w:rsid w:val="0091257D"/>
    <w:rsid w:val="00913C65"/>
    <w:rsid w:val="00913C6A"/>
    <w:rsid w:val="0093739D"/>
    <w:rsid w:val="009411F7"/>
    <w:rsid w:val="009475E5"/>
    <w:rsid w:val="0095593B"/>
    <w:rsid w:val="009641BD"/>
    <w:rsid w:val="00972C95"/>
    <w:rsid w:val="009852A5"/>
    <w:rsid w:val="00993239"/>
    <w:rsid w:val="009A3EBC"/>
    <w:rsid w:val="009B3B99"/>
    <w:rsid w:val="009B5155"/>
    <w:rsid w:val="009B52EC"/>
    <w:rsid w:val="009D6BDE"/>
    <w:rsid w:val="009D7D5C"/>
    <w:rsid w:val="009F1E90"/>
    <w:rsid w:val="00A01EA2"/>
    <w:rsid w:val="00A04DE2"/>
    <w:rsid w:val="00A05FC8"/>
    <w:rsid w:val="00A12D22"/>
    <w:rsid w:val="00A14EAE"/>
    <w:rsid w:val="00A179DC"/>
    <w:rsid w:val="00A21EEF"/>
    <w:rsid w:val="00A24608"/>
    <w:rsid w:val="00A3079F"/>
    <w:rsid w:val="00A458B5"/>
    <w:rsid w:val="00A47F0F"/>
    <w:rsid w:val="00A56863"/>
    <w:rsid w:val="00A918C1"/>
    <w:rsid w:val="00A919E1"/>
    <w:rsid w:val="00AC1247"/>
    <w:rsid w:val="00AC2744"/>
    <w:rsid w:val="00AD6E5F"/>
    <w:rsid w:val="00AE6376"/>
    <w:rsid w:val="00AF5C80"/>
    <w:rsid w:val="00AF6FB6"/>
    <w:rsid w:val="00B025B8"/>
    <w:rsid w:val="00B11CE7"/>
    <w:rsid w:val="00B169CC"/>
    <w:rsid w:val="00B269A8"/>
    <w:rsid w:val="00B32901"/>
    <w:rsid w:val="00B33B14"/>
    <w:rsid w:val="00B41CB0"/>
    <w:rsid w:val="00B42910"/>
    <w:rsid w:val="00B442B8"/>
    <w:rsid w:val="00B44E6F"/>
    <w:rsid w:val="00B44F19"/>
    <w:rsid w:val="00B53A2B"/>
    <w:rsid w:val="00B5538F"/>
    <w:rsid w:val="00B640D4"/>
    <w:rsid w:val="00B83619"/>
    <w:rsid w:val="00B85EA4"/>
    <w:rsid w:val="00B87A56"/>
    <w:rsid w:val="00BA02A0"/>
    <w:rsid w:val="00BC54EA"/>
    <w:rsid w:val="00BC708A"/>
    <w:rsid w:val="00BE21F2"/>
    <w:rsid w:val="00BE4071"/>
    <w:rsid w:val="00BF11AA"/>
    <w:rsid w:val="00C000DA"/>
    <w:rsid w:val="00C13273"/>
    <w:rsid w:val="00C1645D"/>
    <w:rsid w:val="00C16E68"/>
    <w:rsid w:val="00C21B1F"/>
    <w:rsid w:val="00C227C5"/>
    <w:rsid w:val="00C3366D"/>
    <w:rsid w:val="00C338EC"/>
    <w:rsid w:val="00C33CD0"/>
    <w:rsid w:val="00C43F45"/>
    <w:rsid w:val="00C56F38"/>
    <w:rsid w:val="00C61D7D"/>
    <w:rsid w:val="00C64E5C"/>
    <w:rsid w:val="00C7386A"/>
    <w:rsid w:val="00C7556C"/>
    <w:rsid w:val="00C82488"/>
    <w:rsid w:val="00C939F7"/>
    <w:rsid w:val="00C97B3E"/>
    <w:rsid w:val="00CC37BA"/>
    <w:rsid w:val="00CD0224"/>
    <w:rsid w:val="00CD2990"/>
    <w:rsid w:val="00CF36F7"/>
    <w:rsid w:val="00D026A5"/>
    <w:rsid w:val="00D05705"/>
    <w:rsid w:val="00D05F66"/>
    <w:rsid w:val="00D10045"/>
    <w:rsid w:val="00D13966"/>
    <w:rsid w:val="00D16278"/>
    <w:rsid w:val="00D16D77"/>
    <w:rsid w:val="00D262D2"/>
    <w:rsid w:val="00D50245"/>
    <w:rsid w:val="00D53018"/>
    <w:rsid w:val="00D6048D"/>
    <w:rsid w:val="00D73690"/>
    <w:rsid w:val="00D80E32"/>
    <w:rsid w:val="00D90143"/>
    <w:rsid w:val="00DA67E6"/>
    <w:rsid w:val="00DB750F"/>
    <w:rsid w:val="00DC1F3B"/>
    <w:rsid w:val="00DD1D0D"/>
    <w:rsid w:val="00DD2C29"/>
    <w:rsid w:val="00DD6D89"/>
    <w:rsid w:val="00DF56AE"/>
    <w:rsid w:val="00E01691"/>
    <w:rsid w:val="00E15E65"/>
    <w:rsid w:val="00E46519"/>
    <w:rsid w:val="00E60F50"/>
    <w:rsid w:val="00E66A93"/>
    <w:rsid w:val="00E95D33"/>
    <w:rsid w:val="00EA76BF"/>
    <w:rsid w:val="00EB07C8"/>
    <w:rsid w:val="00EC0DF2"/>
    <w:rsid w:val="00ED1F2E"/>
    <w:rsid w:val="00EE18A2"/>
    <w:rsid w:val="00EE3718"/>
    <w:rsid w:val="00EE37D1"/>
    <w:rsid w:val="00EE4992"/>
    <w:rsid w:val="00EE6523"/>
    <w:rsid w:val="00EF1DD4"/>
    <w:rsid w:val="00F015AD"/>
    <w:rsid w:val="00F203C0"/>
    <w:rsid w:val="00F20C25"/>
    <w:rsid w:val="00F21A62"/>
    <w:rsid w:val="00F2302E"/>
    <w:rsid w:val="00F27496"/>
    <w:rsid w:val="00F302E1"/>
    <w:rsid w:val="00F61F17"/>
    <w:rsid w:val="00F845CE"/>
    <w:rsid w:val="00F8479D"/>
    <w:rsid w:val="00F91A60"/>
    <w:rsid w:val="00F946AB"/>
    <w:rsid w:val="00F95177"/>
    <w:rsid w:val="00FD2D17"/>
    <w:rsid w:val="00FE275B"/>
    <w:rsid w:val="00FF2300"/>
    <w:rsid w:val="00FF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5D2"/>
    <w:rPr>
      <w:sz w:val="24"/>
      <w:szCs w:val="24"/>
    </w:rPr>
  </w:style>
  <w:style w:type="paragraph" w:styleId="1">
    <w:name w:val="heading 1"/>
    <w:basedOn w:val="a"/>
    <w:next w:val="a"/>
    <w:qFormat/>
    <w:rsid w:val="005525D2"/>
    <w:pPr>
      <w:keepNext/>
      <w:outlineLvl w:val="0"/>
    </w:pPr>
    <w:rPr>
      <w:sz w:val="36"/>
    </w:rPr>
  </w:style>
  <w:style w:type="paragraph" w:styleId="3">
    <w:name w:val="heading 3"/>
    <w:basedOn w:val="a"/>
    <w:next w:val="a"/>
    <w:qFormat/>
    <w:rsid w:val="00751AAD"/>
    <w:pPr>
      <w:keepNext/>
      <w:spacing w:before="240" w:after="60"/>
      <w:outlineLvl w:val="2"/>
    </w:pPr>
    <w:rPr>
      <w:rFonts w:ascii="Arial" w:hAnsi="Arial" w:cs="Arial"/>
      <w:b/>
      <w:bCs/>
      <w:sz w:val="26"/>
      <w:szCs w:val="26"/>
    </w:rPr>
  </w:style>
  <w:style w:type="paragraph" w:styleId="5">
    <w:name w:val="heading 5"/>
    <w:basedOn w:val="a"/>
    <w:next w:val="a"/>
    <w:qFormat/>
    <w:rsid w:val="005525D2"/>
    <w:pPr>
      <w:keepNext/>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41">
    <w:name w:val="hl41"/>
    <w:rsid w:val="005525D2"/>
    <w:rPr>
      <w:b/>
      <w:bCs/>
      <w:sz w:val="20"/>
      <w:szCs w:val="20"/>
    </w:rPr>
  </w:style>
  <w:style w:type="paragraph" w:styleId="a3">
    <w:name w:val="Normal (Web)"/>
    <w:basedOn w:val="a"/>
    <w:rsid w:val="005525D2"/>
    <w:pPr>
      <w:spacing w:before="100" w:after="100"/>
    </w:pPr>
    <w:rPr>
      <w:rFonts w:ascii="Arial Unicode MS" w:eastAsia="Arial Unicode MS" w:hAnsi="Arial Unicode MS"/>
      <w:lang w:eastAsia="en-US"/>
    </w:rPr>
  </w:style>
  <w:style w:type="paragraph" w:customStyle="1" w:styleId="a4">
    <w:name w:val="Знак"/>
    <w:basedOn w:val="a"/>
    <w:rsid w:val="005525D2"/>
    <w:rPr>
      <w:rFonts w:ascii="Verdana" w:hAnsi="Verdana" w:cs="Verdana"/>
      <w:sz w:val="20"/>
      <w:szCs w:val="20"/>
      <w:lang w:val="en-US" w:eastAsia="en-US"/>
    </w:rPr>
  </w:style>
  <w:style w:type="paragraph" w:styleId="30">
    <w:name w:val="Body Text 3"/>
    <w:basedOn w:val="a"/>
    <w:rsid w:val="005525D2"/>
    <w:pPr>
      <w:jc w:val="center"/>
    </w:pPr>
  </w:style>
  <w:style w:type="paragraph" w:styleId="a5">
    <w:name w:val="header"/>
    <w:basedOn w:val="a"/>
    <w:rsid w:val="005525D2"/>
    <w:pPr>
      <w:tabs>
        <w:tab w:val="center" w:pos="4677"/>
        <w:tab w:val="right" w:pos="9355"/>
      </w:tabs>
    </w:pPr>
  </w:style>
  <w:style w:type="paragraph" w:styleId="a6">
    <w:name w:val="Balloon Text"/>
    <w:basedOn w:val="a"/>
    <w:semiHidden/>
    <w:rsid w:val="00180D10"/>
    <w:rPr>
      <w:rFonts w:ascii="Tahoma" w:hAnsi="Tahoma" w:cs="Tahoma"/>
      <w:sz w:val="16"/>
      <w:szCs w:val="16"/>
    </w:rPr>
  </w:style>
  <w:style w:type="paragraph" w:styleId="a7">
    <w:name w:val="footnote text"/>
    <w:basedOn w:val="a"/>
    <w:semiHidden/>
    <w:rsid w:val="00751AAD"/>
    <w:rPr>
      <w:sz w:val="20"/>
    </w:rPr>
  </w:style>
  <w:style w:type="character" w:styleId="a8">
    <w:name w:val="Hyperlink"/>
    <w:rsid w:val="00B44E6F"/>
    <w:rPr>
      <w:color w:val="0000FF"/>
      <w:u w:val="single"/>
    </w:rPr>
  </w:style>
  <w:style w:type="character" w:styleId="a9">
    <w:name w:val="Placeholder Text"/>
    <w:basedOn w:val="a0"/>
    <w:uiPriority w:val="99"/>
    <w:semiHidden/>
    <w:rsid w:val="00BA02A0"/>
    <w:rPr>
      <w:color w:val="808080"/>
    </w:rPr>
  </w:style>
  <w:style w:type="paragraph" w:customStyle="1" w:styleId="ConsNonformat">
    <w:name w:val="ConsNonformat"/>
    <w:rsid w:val="0093739D"/>
    <w:pPr>
      <w:widowControl w:val="0"/>
      <w:autoSpaceDE w:val="0"/>
      <w:autoSpaceDN w:val="0"/>
      <w:adjustRightInd w:val="0"/>
      <w:ind w:right="19772"/>
    </w:pPr>
    <w:rPr>
      <w:rFonts w:ascii="Courier New" w:hAnsi="Courier New" w:cs="Courier New"/>
      <w:lang w:eastAsia="en-US"/>
    </w:rPr>
  </w:style>
  <w:style w:type="paragraph" w:customStyle="1" w:styleId="aa">
    <w:name w:val="Обычный текст"/>
    <w:basedOn w:val="a"/>
    <w:rsid w:val="0093739D"/>
    <w:pPr>
      <w:ind w:firstLine="567"/>
      <w:jc w:val="both"/>
    </w:pPr>
    <w:rPr>
      <w:sz w:val="28"/>
    </w:rPr>
  </w:style>
  <w:style w:type="character" w:customStyle="1" w:styleId="31">
    <w:name w:val="Основной текст с отступом 3 Знак"/>
    <w:link w:val="32"/>
    <w:locked/>
    <w:rsid w:val="00913C65"/>
    <w:rPr>
      <w:sz w:val="16"/>
      <w:szCs w:val="16"/>
    </w:rPr>
  </w:style>
  <w:style w:type="paragraph" w:styleId="32">
    <w:name w:val="Body Text Indent 3"/>
    <w:basedOn w:val="a"/>
    <w:link w:val="31"/>
    <w:rsid w:val="00913C65"/>
    <w:pPr>
      <w:spacing w:after="120"/>
      <w:ind w:left="283"/>
    </w:pPr>
    <w:rPr>
      <w:sz w:val="16"/>
      <w:szCs w:val="16"/>
    </w:rPr>
  </w:style>
  <w:style w:type="character" w:customStyle="1" w:styleId="310">
    <w:name w:val="Основной текст с отступом 3 Знак1"/>
    <w:basedOn w:val="a0"/>
    <w:semiHidden/>
    <w:rsid w:val="00913C65"/>
    <w:rPr>
      <w:sz w:val="16"/>
      <w:szCs w:val="16"/>
    </w:rPr>
  </w:style>
  <w:style w:type="character" w:customStyle="1" w:styleId="2">
    <w:name w:val="Основной текст 2 Знак"/>
    <w:link w:val="20"/>
    <w:locked/>
    <w:rsid w:val="00B85EA4"/>
  </w:style>
  <w:style w:type="paragraph" w:styleId="20">
    <w:name w:val="Body Text 2"/>
    <w:basedOn w:val="a"/>
    <w:link w:val="2"/>
    <w:rsid w:val="00B85EA4"/>
    <w:pPr>
      <w:spacing w:after="120" w:line="480" w:lineRule="auto"/>
    </w:pPr>
    <w:rPr>
      <w:sz w:val="20"/>
      <w:szCs w:val="20"/>
    </w:rPr>
  </w:style>
  <w:style w:type="character" w:customStyle="1" w:styleId="21">
    <w:name w:val="Основной текст 2 Знак1"/>
    <w:basedOn w:val="a0"/>
    <w:semiHidden/>
    <w:rsid w:val="00B85EA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5D2"/>
    <w:rPr>
      <w:sz w:val="24"/>
      <w:szCs w:val="24"/>
    </w:rPr>
  </w:style>
  <w:style w:type="paragraph" w:styleId="1">
    <w:name w:val="heading 1"/>
    <w:basedOn w:val="a"/>
    <w:next w:val="a"/>
    <w:qFormat/>
    <w:rsid w:val="005525D2"/>
    <w:pPr>
      <w:keepNext/>
      <w:outlineLvl w:val="0"/>
    </w:pPr>
    <w:rPr>
      <w:sz w:val="36"/>
    </w:rPr>
  </w:style>
  <w:style w:type="paragraph" w:styleId="3">
    <w:name w:val="heading 3"/>
    <w:basedOn w:val="a"/>
    <w:next w:val="a"/>
    <w:qFormat/>
    <w:rsid w:val="00751AAD"/>
    <w:pPr>
      <w:keepNext/>
      <w:spacing w:before="240" w:after="60"/>
      <w:outlineLvl w:val="2"/>
    </w:pPr>
    <w:rPr>
      <w:rFonts w:ascii="Arial" w:hAnsi="Arial" w:cs="Arial"/>
      <w:b/>
      <w:bCs/>
      <w:sz w:val="26"/>
      <w:szCs w:val="26"/>
    </w:rPr>
  </w:style>
  <w:style w:type="paragraph" w:styleId="5">
    <w:name w:val="heading 5"/>
    <w:basedOn w:val="a"/>
    <w:next w:val="a"/>
    <w:qFormat/>
    <w:rsid w:val="005525D2"/>
    <w:pPr>
      <w:keepNext/>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41">
    <w:name w:val="hl41"/>
    <w:rsid w:val="005525D2"/>
    <w:rPr>
      <w:b/>
      <w:bCs/>
      <w:sz w:val="20"/>
      <w:szCs w:val="20"/>
    </w:rPr>
  </w:style>
  <w:style w:type="paragraph" w:styleId="a3">
    <w:name w:val="Normal (Web)"/>
    <w:basedOn w:val="a"/>
    <w:rsid w:val="005525D2"/>
    <w:pPr>
      <w:spacing w:before="100" w:after="100"/>
    </w:pPr>
    <w:rPr>
      <w:rFonts w:ascii="Arial Unicode MS" w:eastAsia="Arial Unicode MS" w:hAnsi="Arial Unicode MS"/>
      <w:lang w:eastAsia="en-US"/>
    </w:rPr>
  </w:style>
  <w:style w:type="paragraph" w:customStyle="1" w:styleId="a4">
    <w:name w:val="Знак"/>
    <w:basedOn w:val="a"/>
    <w:rsid w:val="005525D2"/>
    <w:rPr>
      <w:rFonts w:ascii="Verdana" w:hAnsi="Verdana" w:cs="Verdana"/>
      <w:sz w:val="20"/>
      <w:szCs w:val="20"/>
      <w:lang w:val="en-US" w:eastAsia="en-US"/>
    </w:rPr>
  </w:style>
  <w:style w:type="paragraph" w:styleId="30">
    <w:name w:val="Body Text 3"/>
    <w:basedOn w:val="a"/>
    <w:rsid w:val="005525D2"/>
    <w:pPr>
      <w:jc w:val="center"/>
    </w:pPr>
  </w:style>
  <w:style w:type="paragraph" w:styleId="a5">
    <w:name w:val="header"/>
    <w:basedOn w:val="a"/>
    <w:rsid w:val="005525D2"/>
    <w:pPr>
      <w:tabs>
        <w:tab w:val="center" w:pos="4677"/>
        <w:tab w:val="right" w:pos="9355"/>
      </w:tabs>
    </w:pPr>
  </w:style>
  <w:style w:type="paragraph" w:styleId="a6">
    <w:name w:val="Balloon Text"/>
    <w:basedOn w:val="a"/>
    <w:semiHidden/>
    <w:rsid w:val="00180D10"/>
    <w:rPr>
      <w:rFonts w:ascii="Tahoma" w:hAnsi="Tahoma" w:cs="Tahoma"/>
      <w:sz w:val="16"/>
      <w:szCs w:val="16"/>
    </w:rPr>
  </w:style>
  <w:style w:type="paragraph" w:styleId="a7">
    <w:name w:val="footnote text"/>
    <w:basedOn w:val="a"/>
    <w:semiHidden/>
    <w:rsid w:val="00751AAD"/>
    <w:rPr>
      <w:sz w:val="20"/>
    </w:rPr>
  </w:style>
  <w:style w:type="character" w:styleId="a8">
    <w:name w:val="Hyperlink"/>
    <w:rsid w:val="00B44E6F"/>
    <w:rPr>
      <w:color w:val="0000FF"/>
      <w:u w:val="single"/>
    </w:rPr>
  </w:style>
  <w:style w:type="character" w:styleId="a9">
    <w:name w:val="Placeholder Text"/>
    <w:basedOn w:val="a0"/>
    <w:uiPriority w:val="99"/>
    <w:semiHidden/>
    <w:rsid w:val="00BA02A0"/>
    <w:rPr>
      <w:color w:val="808080"/>
    </w:rPr>
  </w:style>
  <w:style w:type="paragraph" w:customStyle="1" w:styleId="ConsNonformat">
    <w:name w:val="ConsNonformat"/>
    <w:rsid w:val="0093739D"/>
    <w:pPr>
      <w:widowControl w:val="0"/>
      <w:autoSpaceDE w:val="0"/>
      <w:autoSpaceDN w:val="0"/>
      <w:adjustRightInd w:val="0"/>
      <w:ind w:right="19772"/>
    </w:pPr>
    <w:rPr>
      <w:rFonts w:ascii="Courier New" w:hAnsi="Courier New" w:cs="Courier New"/>
      <w:lang w:eastAsia="en-US"/>
    </w:rPr>
  </w:style>
  <w:style w:type="paragraph" w:customStyle="1" w:styleId="aa">
    <w:name w:val="Обычный текст"/>
    <w:basedOn w:val="a"/>
    <w:rsid w:val="0093739D"/>
    <w:pPr>
      <w:ind w:firstLine="567"/>
      <w:jc w:val="both"/>
    </w:pPr>
    <w:rPr>
      <w:sz w:val="28"/>
    </w:rPr>
  </w:style>
  <w:style w:type="character" w:customStyle="1" w:styleId="31">
    <w:name w:val="Основной текст с отступом 3 Знак"/>
    <w:link w:val="32"/>
    <w:locked/>
    <w:rsid w:val="00913C65"/>
    <w:rPr>
      <w:sz w:val="16"/>
      <w:szCs w:val="16"/>
    </w:rPr>
  </w:style>
  <w:style w:type="paragraph" w:styleId="32">
    <w:name w:val="Body Text Indent 3"/>
    <w:basedOn w:val="a"/>
    <w:link w:val="31"/>
    <w:rsid w:val="00913C65"/>
    <w:pPr>
      <w:spacing w:after="120"/>
      <w:ind w:left="283"/>
    </w:pPr>
    <w:rPr>
      <w:sz w:val="16"/>
      <w:szCs w:val="16"/>
    </w:rPr>
  </w:style>
  <w:style w:type="character" w:customStyle="1" w:styleId="310">
    <w:name w:val="Основной текст с отступом 3 Знак1"/>
    <w:basedOn w:val="a0"/>
    <w:semiHidden/>
    <w:rsid w:val="00913C65"/>
    <w:rPr>
      <w:sz w:val="16"/>
      <w:szCs w:val="16"/>
    </w:rPr>
  </w:style>
  <w:style w:type="character" w:customStyle="1" w:styleId="2">
    <w:name w:val="Основной текст 2 Знак"/>
    <w:link w:val="20"/>
    <w:locked/>
    <w:rsid w:val="00B85EA4"/>
  </w:style>
  <w:style w:type="paragraph" w:styleId="20">
    <w:name w:val="Body Text 2"/>
    <w:basedOn w:val="a"/>
    <w:link w:val="2"/>
    <w:rsid w:val="00B85EA4"/>
    <w:pPr>
      <w:spacing w:after="120" w:line="480" w:lineRule="auto"/>
    </w:pPr>
    <w:rPr>
      <w:sz w:val="20"/>
      <w:szCs w:val="20"/>
    </w:rPr>
  </w:style>
  <w:style w:type="character" w:customStyle="1" w:styleId="21">
    <w:name w:val="Основной текст 2 Знак1"/>
    <w:basedOn w:val="a0"/>
    <w:semiHidden/>
    <w:rsid w:val="00B85E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116">
      <w:bodyDiv w:val="1"/>
      <w:marLeft w:val="0"/>
      <w:marRight w:val="0"/>
      <w:marTop w:val="0"/>
      <w:marBottom w:val="0"/>
      <w:divBdr>
        <w:top w:val="none" w:sz="0" w:space="0" w:color="auto"/>
        <w:left w:val="none" w:sz="0" w:space="0" w:color="auto"/>
        <w:bottom w:val="none" w:sz="0" w:space="0" w:color="auto"/>
        <w:right w:val="none" w:sz="0" w:space="0" w:color="auto"/>
      </w:divBdr>
    </w:div>
    <w:div w:id="84694311">
      <w:bodyDiv w:val="1"/>
      <w:marLeft w:val="0"/>
      <w:marRight w:val="0"/>
      <w:marTop w:val="0"/>
      <w:marBottom w:val="0"/>
      <w:divBdr>
        <w:top w:val="none" w:sz="0" w:space="0" w:color="auto"/>
        <w:left w:val="none" w:sz="0" w:space="0" w:color="auto"/>
        <w:bottom w:val="none" w:sz="0" w:space="0" w:color="auto"/>
        <w:right w:val="none" w:sz="0" w:space="0" w:color="auto"/>
      </w:divBdr>
    </w:div>
    <w:div w:id="196243079">
      <w:bodyDiv w:val="1"/>
      <w:marLeft w:val="0"/>
      <w:marRight w:val="0"/>
      <w:marTop w:val="0"/>
      <w:marBottom w:val="0"/>
      <w:divBdr>
        <w:top w:val="none" w:sz="0" w:space="0" w:color="auto"/>
        <w:left w:val="none" w:sz="0" w:space="0" w:color="auto"/>
        <w:bottom w:val="none" w:sz="0" w:space="0" w:color="auto"/>
        <w:right w:val="none" w:sz="0" w:space="0" w:color="auto"/>
      </w:divBdr>
    </w:div>
    <w:div w:id="305477589">
      <w:bodyDiv w:val="1"/>
      <w:marLeft w:val="0"/>
      <w:marRight w:val="0"/>
      <w:marTop w:val="0"/>
      <w:marBottom w:val="0"/>
      <w:divBdr>
        <w:top w:val="none" w:sz="0" w:space="0" w:color="auto"/>
        <w:left w:val="none" w:sz="0" w:space="0" w:color="auto"/>
        <w:bottom w:val="none" w:sz="0" w:space="0" w:color="auto"/>
        <w:right w:val="none" w:sz="0" w:space="0" w:color="auto"/>
      </w:divBdr>
    </w:div>
    <w:div w:id="449595240">
      <w:bodyDiv w:val="1"/>
      <w:marLeft w:val="0"/>
      <w:marRight w:val="0"/>
      <w:marTop w:val="0"/>
      <w:marBottom w:val="0"/>
      <w:divBdr>
        <w:top w:val="none" w:sz="0" w:space="0" w:color="auto"/>
        <w:left w:val="none" w:sz="0" w:space="0" w:color="auto"/>
        <w:bottom w:val="none" w:sz="0" w:space="0" w:color="auto"/>
        <w:right w:val="none" w:sz="0" w:space="0" w:color="auto"/>
      </w:divBdr>
    </w:div>
    <w:div w:id="469395878">
      <w:bodyDiv w:val="1"/>
      <w:marLeft w:val="0"/>
      <w:marRight w:val="0"/>
      <w:marTop w:val="0"/>
      <w:marBottom w:val="0"/>
      <w:divBdr>
        <w:top w:val="none" w:sz="0" w:space="0" w:color="auto"/>
        <w:left w:val="none" w:sz="0" w:space="0" w:color="auto"/>
        <w:bottom w:val="none" w:sz="0" w:space="0" w:color="auto"/>
        <w:right w:val="none" w:sz="0" w:space="0" w:color="auto"/>
      </w:divBdr>
    </w:div>
    <w:div w:id="544101551">
      <w:bodyDiv w:val="1"/>
      <w:marLeft w:val="0"/>
      <w:marRight w:val="0"/>
      <w:marTop w:val="0"/>
      <w:marBottom w:val="0"/>
      <w:divBdr>
        <w:top w:val="none" w:sz="0" w:space="0" w:color="auto"/>
        <w:left w:val="none" w:sz="0" w:space="0" w:color="auto"/>
        <w:bottom w:val="none" w:sz="0" w:space="0" w:color="auto"/>
        <w:right w:val="none" w:sz="0" w:space="0" w:color="auto"/>
      </w:divBdr>
    </w:div>
    <w:div w:id="715735943">
      <w:bodyDiv w:val="1"/>
      <w:marLeft w:val="0"/>
      <w:marRight w:val="0"/>
      <w:marTop w:val="0"/>
      <w:marBottom w:val="0"/>
      <w:divBdr>
        <w:top w:val="none" w:sz="0" w:space="0" w:color="auto"/>
        <w:left w:val="none" w:sz="0" w:space="0" w:color="auto"/>
        <w:bottom w:val="none" w:sz="0" w:space="0" w:color="auto"/>
        <w:right w:val="none" w:sz="0" w:space="0" w:color="auto"/>
      </w:divBdr>
    </w:div>
    <w:div w:id="994256589">
      <w:bodyDiv w:val="1"/>
      <w:marLeft w:val="0"/>
      <w:marRight w:val="0"/>
      <w:marTop w:val="0"/>
      <w:marBottom w:val="0"/>
      <w:divBdr>
        <w:top w:val="none" w:sz="0" w:space="0" w:color="auto"/>
        <w:left w:val="none" w:sz="0" w:space="0" w:color="auto"/>
        <w:bottom w:val="none" w:sz="0" w:space="0" w:color="auto"/>
        <w:right w:val="none" w:sz="0" w:space="0" w:color="auto"/>
      </w:divBdr>
    </w:div>
    <w:div w:id="1030381280">
      <w:bodyDiv w:val="1"/>
      <w:marLeft w:val="0"/>
      <w:marRight w:val="0"/>
      <w:marTop w:val="0"/>
      <w:marBottom w:val="0"/>
      <w:divBdr>
        <w:top w:val="none" w:sz="0" w:space="0" w:color="auto"/>
        <w:left w:val="none" w:sz="0" w:space="0" w:color="auto"/>
        <w:bottom w:val="none" w:sz="0" w:space="0" w:color="auto"/>
        <w:right w:val="none" w:sz="0" w:space="0" w:color="auto"/>
      </w:divBdr>
    </w:div>
    <w:div w:id="1114787290">
      <w:bodyDiv w:val="1"/>
      <w:marLeft w:val="0"/>
      <w:marRight w:val="0"/>
      <w:marTop w:val="0"/>
      <w:marBottom w:val="0"/>
      <w:divBdr>
        <w:top w:val="none" w:sz="0" w:space="0" w:color="auto"/>
        <w:left w:val="none" w:sz="0" w:space="0" w:color="auto"/>
        <w:bottom w:val="none" w:sz="0" w:space="0" w:color="auto"/>
        <w:right w:val="none" w:sz="0" w:space="0" w:color="auto"/>
      </w:divBdr>
    </w:div>
    <w:div w:id="1454519149">
      <w:bodyDiv w:val="1"/>
      <w:marLeft w:val="0"/>
      <w:marRight w:val="0"/>
      <w:marTop w:val="0"/>
      <w:marBottom w:val="0"/>
      <w:divBdr>
        <w:top w:val="none" w:sz="0" w:space="0" w:color="auto"/>
        <w:left w:val="none" w:sz="0" w:space="0" w:color="auto"/>
        <w:bottom w:val="none" w:sz="0" w:space="0" w:color="auto"/>
        <w:right w:val="none" w:sz="0" w:space="0" w:color="auto"/>
      </w:divBdr>
    </w:div>
    <w:div w:id="1804349669">
      <w:bodyDiv w:val="1"/>
      <w:marLeft w:val="0"/>
      <w:marRight w:val="0"/>
      <w:marTop w:val="0"/>
      <w:marBottom w:val="0"/>
      <w:divBdr>
        <w:top w:val="none" w:sz="0" w:space="0" w:color="auto"/>
        <w:left w:val="none" w:sz="0" w:space="0" w:color="auto"/>
        <w:bottom w:val="none" w:sz="0" w:space="0" w:color="auto"/>
        <w:right w:val="none" w:sz="0" w:space="0" w:color="auto"/>
      </w:divBdr>
    </w:div>
    <w:div w:id="204277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Word_97_-_2003_Document1111111111.doc"/><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16847-AF1F-4DAC-BEB1-32C244AB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3056</Words>
  <Characters>17423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Администрация  Дружненского сельского муниципального</vt:lpstr>
    </vt:vector>
  </TitlesOfParts>
  <Company>$</Company>
  <LinksUpToDate>false</LinksUpToDate>
  <CharactersWithSpaces>20439</CharactersWithSpaces>
  <SharedDoc>false</SharedDoc>
  <HLinks>
    <vt:vector size="6" baseType="variant">
      <vt:variant>
        <vt:i4>27</vt:i4>
      </vt:variant>
      <vt:variant>
        <vt:i4>0</vt:i4>
      </vt:variant>
      <vt:variant>
        <vt:i4>0</vt:i4>
      </vt:variant>
      <vt:variant>
        <vt:i4>5</vt:i4>
      </vt:variant>
      <vt:variant>
        <vt:lpwstr>mailto:dsmo_rk@mail.ru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Дружненского сельского муниципального</dc:title>
  <dc:creator>##</dc:creator>
  <cp:lastModifiedBy>home</cp:lastModifiedBy>
  <cp:revision>7</cp:revision>
  <cp:lastPrinted>2016-10-24T22:22:00Z</cp:lastPrinted>
  <dcterms:created xsi:type="dcterms:W3CDTF">2016-11-04T22:24:00Z</dcterms:created>
  <dcterms:modified xsi:type="dcterms:W3CDTF">2016-11-11T10:14:00Z</dcterms:modified>
</cp:coreProperties>
</file>