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C614E9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0378836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r w:rsidRPr="00EE4992">
              <w:rPr>
                <w:sz w:val="32"/>
                <w:szCs w:val="32"/>
              </w:rPr>
              <w:t>Дружненск селана       муниципальн бурдэцин</w:t>
            </w:r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r w:rsidRPr="00EE4992">
              <w:rPr>
                <w:sz w:val="32"/>
                <w:szCs w:val="32"/>
              </w:rPr>
              <w:t>администрацин hардачин</w:t>
            </w:r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r w:rsidRPr="00EE4992">
              <w:rPr>
                <w:sz w:val="32"/>
                <w:szCs w:val="32"/>
              </w:rPr>
              <w:t>тогтавр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</w:t>
      </w:r>
      <w:r w:rsidR="0050326F">
        <w:rPr>
          <w:rFonts w:ascii="Times New Roman" w:hAnsi="Times New Roman"/>
          <w:sz w:val="20"/>
          <w:szCs w:val="20"/>
          <w:u w:val="single"/>
        </w:rPr>
        <w:t>1</w:t>
      </w:r>
      <w:r w:rsidRPr="00A814C3">
        <w:rPr>
          <w:rFonts w:ascii="Times New Roman" w:hAnsi="Times New Roman"/>
          <w:sz w:val="20"/>
          <w:szCs w:val="20"/>
          <w:u w:val="single"/>
        </w:rPr>
        <w:t>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 район, с.Весёлое</w:t>
      </w:r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r w:rsidR="00EE4992">
        <w:rPr>
          <w:rFonts w:ascii="Times New Roman" w:hAnsi="Times New Roman"/>
          <w:sz w:val="20"/>
          <w:szCs w:val="20"/>
          <w:u w:val="single"/>
        </w:rPr>
        <w:t>ул.Спортивная, 28</w:t>
      </w:r>
      <w:r w:rsidR="00E15E65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50326F">
        <w:rPr>
          <w:sz w:val="28"/>
          <w:szCs w:val="28"/>
        </w:rPr>
        <w:t>31</w:t>
      </w:r>
      <w:r w:rsidRPr="00B640D4">
        <w:rPr>
          <w:sz w:val="28"/>
          <w:szCs w:val="28"/>
        </w:rPr>
        <w:t xml:space="preserve">» </w:t>
      </w:r>
      <w:r w:rsidR="0050326F">
        <w:rPr>
          <w:sz w:val="28"/>
          <w:szCs w:val="28"/>
        </w:rPr>
        <w:t>августа</w:t>
      </w:r>
      <w:r w:rsidR="00ED1F2E">
        <w:rPr>
          <w:sz w:val="28"/>
          <w:szCs w:val="28"/>
        </w:rPr>
        <w:t xml:space="preserve">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B640D4" w:rsidRPr="00B640D4">
        <w:rPr>
          <w:sz w:val="28"/>
          <w:szCs w:val="28"/>
        </w:rPr>
        <w:t xml:space="preserve">№ </w:t>
      </w:r>
      <w:r w:rsidR="00C61D7D">
        <w:rPr>
          <w:sz w:val="28"/>
          <w:szCs w:val="28"/>
        </w:rPr>
        <w:t>2</w:t>
      </w:r>
      <w:r w:rsidR="00C614E9">
        <w:rPr>
          <w:sz w:val="28"/>
          <w:szCs w:val="28"/>
        </w:rPr>
        <w:t>0</w:t>
      </w:r>
      <w:bookmarkStart w:id="0" w:name="_GoBack"/>
      <w:bookmarkEnd w:id="0"/>
      <w:r w:rsidR="00EE4992" w:rsidRPr="00B640D4">
        <w:rPr>
          <w:sz w:val="28"/>
          <w:szCs w:val="28"/>
        </w:rPr>
        <w:t xml:space="preserve">              </w:t>
      </w:r>
      <w:r w:rsidR="00F2302E">
        <w:rPr>
          <w:sz w:val="28"/>
          <w:szCs w:val="28"/>
        </w:rPr>
        <w:t xml:space="preserve">                               </w:t>
      </w:r>
      <w:r w:rsidR="00EE4992" w:rsidRPr="00B640D4">
        <w:rPr>
          <w:sz w:val="28"/>
          <w:szCs w:val="28"/>
        </w:rPr>
        <w:t xml:space="preserve">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93739D" w:rsidRPr="00A05FC8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05FC8" w:rsidRPr="00A05FC8" w:rsidRDefault="00A05FC8" w:rsidP="00A05FC8">
      <w:pPr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>О порядке составления и разработки среднесрочного финансового</w:t>
      </w:r>
    </w:p>
    <w:p w:rsidR="00A05FC8" w:rsidRPr="00A05FC8" w:rsidRDefault="00A05FC8" w:rsidP="00A05FC8">
      <w:pPr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 xml:space="preserve"> плана </w:t>
      </w:r>
      <w:r>
        <w:rPr>
          <w:b/>
          <w:sz w:val="28"/>
          <w:szCs w:val="28"/>
        </w:rPr>
        <w:t>Дружненского</w:t>
      </w:r>
      <w:r w:rsidRPr="00A05FC8">
        <w:rPr>
          <w:b/>
          <w:sz w:val="28"/>
          <w:szCs w:val="28"/>
        </w:rPr>
        <w:t xml:space="preserve"> сельского  муниципального образования Республики Калмыкия на 201</w:t>
      </w:r>
      <w:r w:rsidR="00762456">
        <w:rPr>
          <w:b/>
          <w:sz w:val="28"/>
          <w:szCs w:val="28"/>
        </w:rPr>
        <w:t>7</w:t>
      </w:r>
      <w:r w:rsidRPr="00A05FC8">
        <w:rPr>
          <w:b/>
          <w:sz w:val="28"/>
          <w:szCs w:val="28"/>
        </w:rPr>
        <w:t xml:space="preserve"> - 201</w:t>
      </w:r>
      <w:r w:rsidR="00762456">
        <w:rPr>
          <w:b/>
          <w:sz w:val="28"/>
          <w:szCs w:val="28"/>
        </w:rPr>
        <w:t>9</w:t>
      </w:r>
      <w:r w:rsidRPr="00A05FC8">
        <w:rPr>
          <w:b/>
          <w:sz w:val="28"/>
          <w:szCs w:val="28"/>
        </w:rPr>
        <w:t xml:space="preserve"> годы и формировании   проекта   бюджета </w:t>
      </w:r>
      <w:r>
        <w:rPr>
          <w:b/>
          <w:sz w:val="28"/>
          <w:szCs w:val="28"/>
        </w:rPr>
        <w:t>Дружненского</w:t>
      </w:r>
      <w:r w:rsidRPr="00A05FC8">
        <w:rPr>
          <w:b/>
          <w:sz w:val="28"/>
          <w:szCs w:val="28"/>
        </w:rPr>
        <w:t xml:space="preserve"> сельского  муниципального образования </w:t>
      </w:r>
    </w:p>
    <w:p w:rsidR="00A05FC8" w:rsidRPr="00A05FC8" w:rsidRDefault="00A05FC8" w:rsidP="00A05FC8">
      <w:pPr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>Республики Калмыкия   на 201</w:t>
      </w:r>
      <w:r w:rsidR="00762456">
        <w:rPr>
          <w:b/>
          <w:sz w:val="28"/>
          <w:szCs w:val="28"/>
        </w:rPr>
        <w:t>7</w:t>
      </w:r>
      <w:r w:rsidRPr="00A05FC8">
        <w:rPr>
          <w:b/>
          <w:sz w:val="28"/>
          <w:szCs w:val="28"/>
        </w:rPr>
        <w:t xml:space="preserve"> год</w:t>
      </w:r>
    </w:p>
    <w:p w:rsidR="00A05FC8" w:rsidRPr="00A05FC8" w:rsidRDefault="00A05FC8" w:rsidP="00A05FC8">
      <w:pPr>
        <w:jc w:val="center"/>
        <w:rPr>
          <w:sz w:val="28"/>
          <w:szCs w:val="28"/>
        </w:rPr>
      </w:pPr>
    </w:p>
    <w:p w:rsidR="00A05FC8" w:rsidRPr="00A05FC8" w:rsidRDefault="00A05FC8" w:rsidP="00A05FC8">
      <w:pPr>
        <w:ind w:firstLine="708"/>
        <w:jc w:val="both"/>
        <w:rPr>
          <w:b/>
          <w:color w:val="000000"/>
          <w:sz w:val="28"/>
          <w:szCs w:val="28"/>
        </w:rPr>
      </w:pPr>
      <w:r w:rsidRPr="00A05FC8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самоуправления», статьями 5.2, 5.4 Решения Собрания депутатов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 муниципального образования Республики </w:t>
      </w:r>
      <w:r w:rsidRPr="00636EF6">
        <w:rPr>
          <w:sz w:val="28"/>
          <w:szCs w:val="28"/>
        </w:rPr>
        <w:t xml:space="preserve">Калмыкия № </w:t>
      </w:r>
      <w:r w:rsidR="00636EF6" w:rsidRPr="00636EF6">
        <w:rPr>
          <w:sz w:val="28"/>
          <w:szCs w:val="28"/>
        </w:rPr>
        <w:t>22 от 30.12</w:t>
      </w:r>
      <w:r w:rsidRPr="00636EF6">
        <w:rPr>
          <w:sz w:val="28"/>
          <w:szCs w:val="28"/>
        </w:rPr>
        <w:t>.201</w:t>
      </w:r>
      <w:r w:rsidR="00636EF6" w:rsidRPr="00636EF6">
        <w:rPr>
          <w:sz w:val="28"/>
          <w:szCs w:val="28"/>
        </w:rPr>
        <w:t>5</w:t>
      </w:r>
      <w:r w:rsidRPr="00636EF6">
        <w:rPr>
          <w:sz w:val="28"/>
          <w:szCs w:val="28"/>
        </w:rPr>
        <w:t xml:space="preserve"> «Об утверждении Положения</w:t>
      </w:r>
      <w:r w:rsidRPr="00A05FC8">
        <w:rPr>
          <w:sz w:val="28"/>
          <w:szCs w:val="28"/>
        </w:rPr>
        <w:t xml:space="preserve"> о бюджетном процессе в </w:t>
      </w:r>
      <w:r>
        <w:rPr>
          <w:sz w:val="28"/>
          <w:szCs w:val="28"/>
        </w:rPr>
        <w:t>Дружненском</w:t>
      </w:r>
      <w:r w:rsidRPr="00A05FC8">
        <w:rPr>
          <w:sz w:val="28"/>
          <w:szCs w:val="28"/>
        </w:rPr>
        <w:t xml:space="preserve"> сельском  муниципальном образовании Республики Калмыкия,    в целях своевременного и качественного составления и представления среднесрочного финансового плана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 муниципального образования Республики Калмыкия на 201</w:t>
      </w:r>
      <w:r w:rsidR="00762456">
        <w:rPr>
          <w:sz w:val="28"/>
          <w:szCs w:val="28"/>
        </w:rPr>
        <w:t>7</w:t>
      </w:r>
      <w:r w:rsidRPr="00A05FC8">
        <w:rPr>
          <w:sz w:val="28"/>
          <w:szCs w:val="28"/>
        </w:rPr>
        <w:t>-201</w:t>
      </w:r>
      <w:r w:rsidR="00762456">
        <w:rPr>
          <w:sz w:val="28"/>
          <w:szCs w:val="28"/>
        </w:rPr>
        <w:t>9</w:t>
      </w:r>
      <w:r w:rsidRPr="00A05FC8">
        <w:rPr>
          <w:sz w:val="28"/>
          <w:szCs w:val="28"/>
        </w:rPr>
        <w:t xml:space="preserve"> годы и составления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 муниципального образования Республики Калмыкия на 201</w:t>
      </w:r>
      <w:r w:rsidR="00762456">
        <w:rPr>
          <w:sz w:val="28"/>
          <w:szCs w:val="28"/>
        </w:rPr>
        <w:t>7</w:t>
      </w:r>
      <w:r w:rsidRPr="00A05FC8">
        <w:rPr>
          <w:sz w:val="28"/>
          <w:szCs w:val="28"/>
        </w:rPr>
        <w:t xml:space="preserve"> год</w:t>
      </w:r>
    </w:p>
    <w:p w:rsidR="00A05FC8" w:rsidRPr="00A05FC8" w:rsidRDefault="00A05FC8" w:rsidP="00A05FC8">
      <w:pPr>
        <w:jc w:val="both"/>
        <w:rPr>
          <w:sz w:val="28"/>
          <w:szCs w:val="28"/>
        </w:rPr>
      </w:pPr>
    </w:p>
    <w:p w:rsidR="00A05FC8" w:rsidRPr="00A05FC8" w:rsidRDefault="00A05FC8" w:rsidP="00A05FC8">
      <w:pPr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>постановляю:</w:t>
      </w:r>
    </w:p>
    <w:p w:rsidR="00A05FC8" w:rsidRPr="00A05FC8" w:rsidRDefault="00A05FC8" w:rsidP="00A05FC8">
      <w:pPr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        1.</w:t>
      </w:r>
      <w:r w:rsidR="0050326F">
        <w:rPr>
          <w:sz w:val="28"/>
          <w:szCs w:val="28"/>
        </w:rPr>
        <w:t xml:space="preserve"> </w:t>
      </w:r>
      <w:r w:rsidRPr="00A05FC8">
        <w:rPr>
          <w:sz w:val="28"/>
          <w:szCs w:val="28"/>
        </w:rPr>
        <w:t xml:space="preserve">Утвердить прилагаемый Порядок составления и разработки среднесрочного финансового плана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муниципального образования Республики Калмыкия на 201</w:t>
      </w:r>
      <w:r>
        <w:rPr>
          <w:sz w:val="28"/>
          <w:szCs w:val="28"/>
        </w:rPr>
        <w:t>7</w:t>
      </w:r>
      <w:r w:rsidRPr="00A05FC8">
        <w:rPr>
          <w:sz w:val="28"/>
          <w:szCs w:val="28"/>
        </w:rPr>
        <w:t xml:space="preserve"> -201</w:t>
      </w:r>
      <w:r>
        <w:rPr>
          <w:sz w:val="28"/>
          <w:szCs w:val="28"/>
        </w:rPr>
        <w:t>9</w:t>
      </w:r>
      <w:r w:rsidRPr="00A05FC8">
        <w:rPr>
          <w:sz w:val="28"/>
          <w:szCs w:val="28"/>
        </w:rPr>
        <w:t xml:space="preserve"> годы и формирования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муниципального образования Республики Калмыкия на 201</w:t>
      </w:r>
      <w:r>
        <w:rPr>
          <w:sz w:val="28"/>
          <w:szCs w:val="28"/>
        </w:rPr>
        <w:t xml:space="preserve">7 </w:t>
      </w:r>
      <w:r w:rsidRPr="00A05FC8">
        <w:rPr>
          <w:sz w:val="28"/>
          <w:szCs w:val="28"/>
        </w:rPr>
        <w:t>год.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2. Получателям бюджетных средств, главным администраторам доходов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  муниципального образования Республики Калмыкия и иным субъектам бюджетного планирования в установленные сроки представлять  в бухгалтерский  отдел администрации данные, необходимые для составления среднесрочного финансового плана и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муниципального образования Республики Калмыкия.    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3. Администрации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муниципального образования Республики Калмыкия в срок  до 15 сентября  201</w:t>
      </w:r>
      <w:r>
        <w:rPr>
          <w:sz w:val="28"/>
          <w:szCs w:val="28"/>
        </w:rPr>
        <w:t>6</w:t>
      </w:r>
      <w:r w:rsidRPr="00A05FC8">
        <w:rPr>
          <w:sz w:val="28"/>
          <w:szCs w:val="28"/>
        </w:rPr>
        <w:t xml:space="preserve"> года сверить информацию и расчеты по администрируемым налогам, сборам, платежам в бюджет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</w:t>
      </w:r>
      <w:r w:rsidR="00762456" w:rsidRPr="00A05FC8">
        <w:rPr>
          <w:sz w:val="28"/>
          <w:szCs w:val="28"/>
        </w:rPr>
        <w:t>сельского  муниципального образования Республики Калмыкия</w:t>
      </w:r>
      <w:r w:rsidRPr="00A05FC8">
        <w:rPr>
          <w:sz w:val="28"/>
          <w:szCs w:val="28"/>
        </w:rPr>
        <w:t xml:space="preserve">, необходимые для разработки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</w:t>
      </w:r>
      <w:r w:rsidRPr="00A05FC8">
        <w:rPr>
          <w:sz w:val="28"/>
          <w:szCs w:val="28"/>
        </w:rPr>
        <w:lastRenderedPageBreak/>
        <w:t xml:space="preserve">муниципального образования Республики Калмыкия на </w:t>
      </w:r>
      <w:r w:rsidR="001B4F69">
        <w:rPr>
          <w:sz w:val="28"/>
          <w:szCs w:val="28"/>
        </w:rPr>
        <w:t>201</w:t>
      </w:r>
      <w:r w:rsidR="00762456">
        <w:rPr>
          <w:sz w:val="28"/>
          <w:szCs w:val="28"/>
        </w:rPr>
        <w:t>7</w:t>
      </w:r>
      <w:r w:rsidRPr="00A05FC8">
        <w:rPr>
          <w:sz w:val="28"/>
          <w:szCs w:val="28"/>
        </w:rPr>
        <w:t xml:space="preserve"> год и среднесрочного финансового плана на </w:t>
      </w:r>
      <w:r w:rsidR="001B4F69">
        <w:rPr>
          <w:sz w:val="28"/>
          <w:szCs w:val="28"/>
        </w:rPr>
        <w:t>201</w:t>
      </w:r>
      <w:r w:rsidR="00762456">
        <w:rPr>
          <w:sz w:val="28"/>
          <w:szCs w:val="28"/>
        </w:rPr>
        <w:t>7</w:t>
      </w:r>
      <w:r w:rsidRPr="00A05FC8">
        <w:rPr>
          <w:sz w:val="28"/>
          <w:szCs w:val="28"/>
        </w:rPr>
        <w:t xml:space="preserve"> -201</w:t>
      </w:r>
      <w:r>
        <w:rPr>
          <w:sz w:val="28"/>
          <w:szCs w:val="28"/>
        </w:rPr>
        <w:t>9</w:t>
      </w:r>
      <w:r w:rsidRPr="00A05FC8">
        <w:rPr>
          <w:sz w:val="28"/>
          <w:szCs w:val="28"/>
        </w:rPr>
        <w:t xml:space="preserve"> годы.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3.1 с Межрайонной инспекции Федеральной налоговой службы №1 по Рес</w:t>
      </w:r>
      <w:r>
        <w:rPr>
          <w:sz w:val="28"/>
          <w:szCs w:val="28"/>
        </w:rPr>
        <w:t>публике Калмыкия</w:t>
      </w:r>
      <w:r w:rsidRPr="00A05FC8">
        <w:rPr>
          <w:sz w:val="28"/>
          <w:szCs w:val="28"/>
        </w:rPr>
        <w:t>: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оценку </w:t>
      </w:r>
      <w:r w:rsidR="001B4F69">
        <w:rPr>
          <w:sz w:val="28"/>
          <w:szCs w:val="28"/>
        </w:rPr>
        <w:t>201</w:t>
      </w:r>
      <w:r w:rsidR="00762456">
        <w:rPr>
          <w:sz w:val="28"/>
          <w:szCs w:val="28"/>
        </w:rPr>
        <w:t>6</w:t>
      </w:r>
      <w:r w:rsidRPr="00A05FC8">
        <w:rPr>
          <w:sz w:val="28"/>
          <w:szCs w:val="28"/>
        </w:rPr>
        <w:t xml:space="preserve"> года и прогноз администрируемых налогов и сборов, поступающих в доход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муниципального образования Республики Калмыкия ( по каждому виду налогов) на 201</w:t>
      </w:r>
      <w:r>
        <w:rPr>
          <w:sz w:val="28"/>
          <w:szCs w:val="28"/>
        </w:rPr>
        <w:t>7</w:t>
      </w:r>
      <w:r w:rsidRPr="00A05FC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05FC8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A05FC8">
        <w:rPr>
          <w:sz w:val="28"/>
          <w:szCs w:val="28"/>
        </w:rPr>
        <w:t xml:space="preserve"> годы с соответствующими экономическими обоснованиями и расчетами от налоговой базы;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расчет потерь (оценка в 201</w:t>
      </w:r>
      <w:r>
        <w:rPr>
          <w:sz w:val="28"/>
          <w:szCs w:val="28"/>
        </w:rPr>
        <w:t>6</w:t>
      </w:r>
      <w:r w:rsidRPr="00A05FC8">
        <w:rPr>
          <w:sz w:val="28"/>
          <w:szCs w:val="28"/>
        </w:rPr>
        <w:t xml:space="preserve"> - 201</w:t>
      </w:r>
      <w:r>
        <w:rPr>
          <w:sz w:val="28"/>
          <w:szCs w:val="28"/>
        </w:rPr>
        <w:t>7 годах</w:t>
      </w:r>
      <w:r w:rsidRPr="00A05FC8">
        <w:rPr>
          <w:sz w:val="28"/>
          <w:szCs w:val="28"/>
        </w:rPr>
        <w:t xml:space="preserve">)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муниципального образования Республики Калмыкия в связи с предоставляемыми налоговыми льготами в соответствии с федеральным законодательством, законодательством Республики Калмыкия и органов местного самоуправления в разрезе налогов и категорий налогоплательщиков, которым предоставлены налоговые льготы;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сведения об объемах недоимки по основным недоимщикам в бюджет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сельского муниципального образования Республики Калмыкия  на отчетную дату.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4. </w:t>
      </w:r>
      <w:r w:rsidRPr="00EE4992">
        <w:rPr>
          <w:sz w:val="28"/>
          <w:szCs w:val="28"/>
        </w:rPr>
        <w:t>Данное постановление вступает в силу с момента его официального опубликования и размещения на официальном сайте Дружненского сельского муниципального образования Республики Калмыкия.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5. Настоящее постановление вступает в силу со дня его подписания.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Default="00A05FC8" w:rsidP="00A05FC8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A05FC8" w:rsidRDefault="00A05FC8" w:rsidP="00A05FC8">
      <w:pPr>
        <w:rPr>
          <w:sz w:val="26"/>
          <w:szCs w:val="26"/>
        </w:rPr>
      </w:pPr>
    </w:p>
    <w:p w:rsidR="00A05FC8" w:rsidRDefault="00A05FC8" w:rsidP="00A05FC8">
      <w:pPr>
        <w:rPr>
          <w:sz w:val="26"/>
          <w:szCs w:val="26"/>
        </w:rPr>
      </w:pPr>
    </w:p>
    <w:p w:rsidR="00C614E9" w:rsidRPr="00EE4992" w:rsidRDefault="00C614E9" w:rsidP="00C614E9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Глава Дружненского СМО </w:t>
      </w:r>
    </w:p>
    <w:p w:rsidR="00C614E9" w:rsidRPr="00EE4992" w:rsidRDefault="00C614E9" w:rsidP="00C614E9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Республики Калмыкия (ахлачи)                </w:t>
      </w:r>
      <w:r>
        <w:rPr>
          <w:sz w:val="28"/>
          <w:szCs w:val="28"/>
        </w:rPr>
        <w:t xml:space="preserve">                 В.В.Чиданов</w:t>
      </w:r>
      <w:r w:rsidRPr="00EE499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</w:t>
      </w:r>
    </w:p>
    <w:p w:rsidR="00A05FC8" w:rsidRPr="00EE4992" w:rsidRDefault="00A05FC8" w:rsidP="00A05FC8">
      <w:pPr>
        <w:pStyle w:val="30"/>
        <w:jc w:val="both"/>
        <w:rPr>
          <w:sz w:val="28"/>
          <w:szCs w:val="28"/>
        </w:rPr>
      </w:pPr>
    </w:p>
    <w:p w:rsidR="00A05FC8" w:rsidRPr="00EE4992" w:rsidRDefault="00A05FC8" w:rsidP="00A05FC8">
      <w:pPr>
        <w:rPr>
          <w:sz w:val="28"/>
          <w:szCs w:val="28"/>
        </w:rPr>
      </w:pPr>
    </w:p>
    <w:p w:rsidR="00A05FC8" w:rsidRPr="00EE4992" w:rsidRDefault="00A05FC8" w:rsidP="00A05FC8">
      <w:pPr>
        <w:rPr>
          <w:sz w:val="28"/>
          <w:szCs w:val="28"/>
        </w:rPr>
      </w:pPr>
    </w:p>
    <w:p w:rsidR="00A05FC8" w:rsidRPr="00EE4992" w:rsidRDefault="00A05FC8" w:rsidP="00A05FC8">
      <w:pPr>
        <w:rPr>
          <w:sz w:val="28"/>
          <w:szCs w:val="28"/>
        </w:rPr>
      </w:pPr>
    </w:p>
    <w:p w:rsidR="00A05FC8" w:rsidRDefault="00A05FC8" w:rsidP="00A05FC8">
      <w:pPr>
        <w:rPr>
          <w:sz w:val="28"/>
          <w:szCs w:val="28"/>
        </w:rPr>
      </w:pPr>
    </w:p>
    <w:p w:rsidR="00A05FC8" w:rsidRPr="00EE4992" w:rsidRDefault="00A05FC8" w:rsidP="00A05FC8">
      <w:pPr>
        <w:rPr>
          <w:sz w:val="28"/>
          <w:szCs w:val="28"/>
        </w:rPr>
      </w:pPr>
    </w:p>
    <w:p w:rsidR="00A05FC8" w:rsidRPr="00395067" w:rsidRDefault="00A05FC8" w:rsidP="00A05FC8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5FC8">
        <w:rPr>
          <w:sz w:val="28"/>
          <w:szCs w:val="28"/>
        </w:rPr>
        <w:t xml:space="preserve">                                                                      Приложение 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к</w:t>
      </w:r>
      <w:r w:rsidRPr="00A05FC8">
        <w:rPr>
          <w:sz w:val="28"/>
          <w:szCs w:val="28"/>
        </w:rPr>
        <w:t xml:space="preserve"> постановлению администрации 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 РК </w:t>
      </w:r>
    </w:p>
    <w:p w:rsidR="00A05FC8" w:rsidRDefault="00A05FC8" w:rsidP="00A05FC8">
      <w:pPr>
        <w:ind w:firstLine="540"/>
        <w:jc w:val="both"/>
        <w:rPr>
          <w:sz w:val="28"/>
          <w:szCs w:val="28"/>
        </w:rPr>
      </w:pPr>
      <w:r w:rsidRPr="00A05FC8">
        <w:rPr>
          <w:sz w:val="28"/>
          <w:szCs w:val="28"/>
        </w:rPr>
        <w:t xml:space="preserve">                                                         </w:t>
      </w:r>
      <w:r w:rsidR="00295A04">
        <w:rPr>
          <w:sz w:val="28"/>
          <w:szCs w:val="28"/>
        </w:rPr>
        <w:t xml:space="preserve">              от 31.08.2016 № 2</w:t>
      </w:r>
      <w:r w:rsidR="00C614E9">
        <w:rPr>
          <w:sz w:val="28"/>
          <w:szCs w:val="28"/>
        </w:rPr>
        <w:t>0</w:t>
      </w:r>
    </w:p>
    <w:p w:rsidR="00A05FC8" w:rsidRPr="00A05FC8" w:rsidRDefault="00A05FC8" w:rsidP="00A05FC8">
      <w:pPr>
        <w:ind w:firstLine="540"/>
        <w:jc w:val="both"/>
        <w:rPr>
          <w:b/>
          <w:sz w:val="28"/>
          <w:szCs w:val="28"/>
        </w:rPr>
      </w:pPr>
    </w:p>
    <w:p w:rsidR="00A05FC8" w:rsidRDefault="00A05FC8" w:rsidP="00A05FC8">
      <w:pPr>
        <w:ind w:firstLine="708"/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>Порядок составления и разработки среднесрочного финансового плана Дружненского  сельского муниципального образования Республики Калмыкия на 201</w:t>
      </w:r>
      <w:r w:rsidR="006D286A">
        <w:rPr>
          <w:b/>
          <w:sz w:val="28"/>
          <w:szCs w:val="28"/>
        </w:rPr>
        <w:t>7</w:t>
      </w:r>
      <w:r w:rsidRPr="00A05FC8">
        <w:rPr>
          <w:b/>
          <w:sz w:val="28"/>
          <w:szCs w:val="28"/>
        </w:rPr>
        <w:t xml:space="preserve"> -</w:t>
      </w:r>
      <w:r w:rsidR="001B4F69">
        <w:rPr>
          <w:b/>
          <w:sz w:val="28"/>
          <w:szCs w:val="28"/>
        </w:rPr>
        <w:t>2019</w:t>
      </w:r>
      <w:r w:rsidRPr="00A05FC8">
        <w:rPr>
          <w:b/>
          <w:sz w:val="28"/>
          <w:szCs w:val="28"/>
        </w:rPr>
        <w:t xml:space="preserve">годы и формирования   проекта   бюджета Дружненского  сельского муниципального образования </w:t>
      </w:r>
    </w:p>
    <w:p w:rsidR="00A05FC8" w:rsidRDefault="00A05FC8" w:rsidP="00A05FC8">
      <w:pPr>
        <w:ind w:firstLine="708"/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 xml:space="preserve">Республики Калмыкия   на </w:t>
      </w:r>
      <w:r w:rsidR="001B4F69">
        <w:rPr>
          <w:b/>
          <w:sz w:val="28"/>
          <w:szCs w:val="28"/>
        </w:rPr>
        <w:t>2017</w:t>
      </w:r>
      <w:r w:rsidRPr="00A05FC8">
        <w:rPr>
          <w:b/>
          <w:sz w:val="28"/>
          <w:szCs w:val="28"/>
        </w:rPr>
        <w:t xml:space="preserve"> год</w:t>
      </w:r>
    </w:p>
    <w:p w:rsidR="00A05FC8" w:rsidRPr="00A05FC8" w:rsidRDefault="00A05FC8" w:rsidP="00A05FC8">
      <w:pPr>
        <w:ind w:firstLine="708"/>
        <w:jc w:val="center"/>
        <w:rPr>
          <w:b/>
          <w:sz w:val="28"/>
          <w:szCs w:val="28"/>
        </w:rPr>
      </w:pPr>
    </w:p>
    <w:p w:rsidR="00A05FC8" w:rsidRPr="00A05FC8" w:rsidRDefault="00A05FC8" w:rsidP="00A05FC8">
      <w:pPr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>I. Общие положения</w:t>
      </w:r>
    </w:p>
    <w:p w:rsidR="00A05FC8" w:rsidRPr="00A05FC8" w:rsidRDefault="00A05FC8" w:rsidP="00A05FC8">
      <w:pPr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A05FC8">
        <w:rPr>
          <w:sz w:val="28"/>
          <w:szCs w:val="28"/>
        </w:rPr>
        <w:t xml:space="preserve"> 1.1.Настоящий Порядок определяет взаимодействие участников бюджетного процесса, порядок и сроки составления и разработки среднесрочного финансового плана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сельского муниципального образования Республики Калмыкия (далее </w:t>
      </w:r>
      <w:r w:rsidR="001B4F69">
        <w:rPr>
          <w:sz w:val="28"/>
          <w:szCs w:val="28"/>
        </w:rPr>
        <w:t>Дружненское</w:t>
      </w:r>
      <w:r w:rsidRPr="00A05FC8">
        <w:rPr>
          <w:sz w:val="28"/>
          <w:szCs w:val="28"/>
        </w:rPr>
        <w:t xml:space="preserve"> СМО) на </w:t>
      </w:r>
      <w:r w:rsidR="001B4F69">
        <w:rPr>
          <w:sz w:val="28"/>
          <w:szCs w:val="28"/>
        </w:rPr>
        <w:t>2017</w:t>
      </w:r>
      <w:r w:rsidRPr="00A05FC8">
        <w:rPr>
          <w:sz w:val="28"/>
          <w:szCs w:val="28"/>
        </w:rPr>
        <w:t xml:space="preserve"> - </w:t>
      </w:r>
      <w:r w:rsidR="001B4F69">
        <w:rPr>
          <w:sz w:val="28"/>
          <w:szCs w:val="28"/>
        </w:rPr>
        <w:t>2019</w:t>
      </w:r>
      <w:r w:rsidRPr="00A05FC8">
        <w:rPr>
          <w:sz w:val="28"/>
          <w:szCs w:val="28"/>
        </w:rPr>
        <w:t xml:space="preserve"> годы и формирования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сельского муниципального образования Республики Калмыкия   на </w:t>
      </w:r>
      <w:r w:rsidR="001B4F69">
        <w:rPr>
          <w:sz w:val="28"/>
          <w:szCs w:val="28"/>
        </w:rPr>
        <w:t>2017</w:t>
      </w:r>
      <w:r w:rsidRPr="00A05FC8">
        <w:rPr>
          <w:sz w:val="28"/>
          <w:szCs w:val="28"/>
        </w:rPr>
        <w:t xml:space="preserve"> год (далее – проект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СМО).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1.2.В настоящем Порядке основные понятия и определения используются в значениях, установленных бюджетным законодательством Российской Федерации, действующими нормативными  правовыми актами Российской Федерации, Республики Калмыкия и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СМО.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1.3.Проект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 составляется в целях финансового обеспечения расходных обязательств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СМО.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1.4.Составление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основывается на: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Бюджетном послании Президента Российской Федерации;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основных направлениях бюджетной, налоговой политики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 на </w:t>
      </w:r>
      <w:r w:rsidR="001B4F69">
        <w:rPr>
          <w:sz w:val="28"/>
          <w:szCs w:val="28"/>
        </w:rPr>
        <w:t>2017</w:t>
      </w:r>
      <w:r w:rsidRPr="00A05FC8">
        <w:rPr>
          <w:sz w:val="28"/>
          <w:szCs w:val="28"/>
        </w:rPr>
        <w:t>-</w:t>
      </w:r>
      <w:r w:rsidR="001B4F69">
        <w:rPr>
          <w:sz w:val="28"/>
          <w:szCs w:val="28"/>
        </w:rPr>
        <w:t>2019</w:t>
      </w:r>
      <w:r w:rsidRPr="00A05FC8">
        <w:rPr>
          <w:sz w:val="28"/>
          <w:szCs w:val="28"/>
        </w:rPr>
        <w:t>годы;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прогнозе социально-экономического развития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на очередной финансовый год.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1.5.Исходной базой для разработки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являются: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действующее на момент начала разработки проекта местного бюджета налоговое и бюджетное законодательство;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изменения налогового и бюджетного законодательства, предполагаемые к введению в действие с первого января очередного финансового года;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нормативы отчислений от федеральных, региональных, местных налогов и сборов, подлежащих зачислению в местный бюджет;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реестр расходных обязательств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СМО;</w:t>
      </w:r>
    </w:p>
    <w:p w:rsidR="00A05FC8" w:rsidRPr="00A05FC8" w:rsidRDefault="00E15E65" w:rsidP="00E15E6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A05FC8" w:rsidRPr="00A05FC8">
        <w:rPr>
          <w:sz w:val="28"/>
          <w:szCs w:val="28"/>
        </w:rPr>
        <w:t xml:space="preserve">предполагаемые объемы безвозмездных поступлений в бюджет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расчетные показатели главных администраторов доходов местного бюджета и главных администраторов источников финансирования дефицита местного бюджета;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расчетные показатели главных распорядителей средств местного бюджета.</w:t>
      </w:r>
    </w:p>
    <w:p w:rsidR="00A05FC8" w:rsidRDefault="00A05FC8" w:rsidP="00A05FC8">
      <w:pPr>
        <w:ind w:firstLine="708"/>
        <w:jc w:val="both"/>
        <w:rPr>
          <w:sz w:val="28"/>
          <w:szCs w:val="28"/>
        </w:rPr>
      </w:pPr>
      <w:r w:rsidRPr="00A05FC8">
        <w:rPr>
          <w:sz w:val="28"/>
          <w:szCs w:val="28"/>
        </w:rPr>
        <w:lastRenderedPageBreak/>
        <w:t>1.6.</w:t>
      </w:r>
      <w:r w:rsidR="00E15E65">
        <w:rPr>
          <w:sz w:val="28"/>
          <w:szCs w:val="28"/>
        </w:rPr>
        <w:t xml:space="preserve"> </w:t>
      </w:r>
      <w:r w:rsidRPr="00A05FC8">
        <w:rPr>
          <w:sz w:val="28"/>
          <w:szCs w:val="28"/>
        </w:rPr>
        <w:t xml:space="preserve">До начала составления проекта  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сельского  муниципального образования Республики Калмыкия  осуществляется  мониторинг действующих муниципальных правовых актов в части налоговых и неналоговых доходов, в случае необходимости готовятся предложения по внесению в них изменений.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</w:p>
    <w:p w:rsidR="00A05FC8" w:rsidRDefault="00A05FC8" w:rsidP="00A05FC8">
      <w:pPr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 xml:space="preserve">II. Основные функции участников бюджетного процесса при </w:t>
      </w:r>
    </w:p>
    <w:p w:rsidR="00A05FC8" w:rsidRPr="00A05FC8" w:rsidRDefault="00A05FC8" w:rsidP="00A05FC8">
      <w:pPr>
        <w:jc w:val="center"/>
        <w:rPr>
          <w:b/>
          <w:sz w:val="28"/>
          <w:szCs w:val="28"/>
        </w:rPr>
      </w:pPr>
      <w:r w:rsidRPr="00A05FC8">
        <w:rPr>
          <w:b/>
          <w:sz w:val="28"/>
          <w:szCs w:val="28"/>
        </w:rPr>
        <w:t>составлении проекта бюджета Дружненского СМО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2.</w:t>
      </w:r>
      <w:r w:rsidR="00E15E65">
        <w:rPr>
          <w:sz w:val="28"/>
          <w:szCs w:val="28"/>
        </w:rPr>
        <w:t xml:space="preserve">1. </w:t>
      </w:r>
      <w:r w:rsidRPr="00A05FC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составляет проект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СМО, в том числе: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разрабатывает основные характеристики проекта местного бюджета;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разрабатывает основные направления бюджетной, налоговой политики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на очередной финансовый год и приоритетных направлений исполнения местного бюджета и представляет Главе администрации 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формирует реестр расходных обязательств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разрабатывает и направляет главным распорядителям средств местного бюджета проектировки предельных объемов (изменений предельных объемов) бюджетных ассигнований местного бюджета (за исключением объемов финансирования муниципальных программ);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разрабатывает совместно с главными администраторами доходов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и главными администраторами источников финансирования дефицита местного бюджета прогноз доходов и источников финансирования по статьям классификации доходов местного бюджета и по источникам финансирования дефицита местного бюджета;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осуществляет оценку ожидаемого исполнения местного бюджета за текущий финансовый год;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при уточнении основных параметров прогноза социально - экономического развития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вносит изменения в основные характеристики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формирует проект решения о бюджете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на очередной финансовый год, среднесрочный финансовый план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 СМО   на </w:t>
      </w:r>
      <w:r w:rsidR="001B4F69">
        <w:rPr>
          <w:sz w:val="28"/>
          <w:szCs w:val="28"/>
        </w:rPr>
        <w:t>2017</w:t>
      </w:r>
      <w:r w:rsidRPr="00A05FC8">
        <w:rPr>
          <w:sz w:val="28"/>
          <w:szCs w:val="28"/>
        </w:rPr>
        <w:t>-</w:t>
      </w:r>
      <w:r w:rsidR="001B4F69">
        <w:rPr>
          <w:sz w:val="28"/>
          <w:szCs w:val="28"/>
        </w:rPr>
        <w:t>2019</w:t>
      </w:r>
      <w:r w:rsidRPr="00A05FC8">
        <w:rPr>
          <w:sz w:val="28"/>
          <w:szCs w:val="28"/>
        </w:rPr>
        <w:t xml:space="preserve"> годы, пояснительную записку и другие документы и материалы, предоставляемые одновременно с проектом бюджета;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предоставляет Главе администрации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(далее – администрация ВСМО) проект Решения о бюджете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на очередной финансовый год для рассмотрения и внесения на утверждение Собранию депутатов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СМО.</w:t>
      </w:r>
    </w:p>
    <w:p w:rsidR="00A05FC8" w:rsidRPr="00A05FC8" w:rsidRDefault="00E15E65" w:rsidP="00A05FC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2.2</w:t>
      </w:r>
      <w:r w:rsidR="00A05FC8" w:rsidRPr="00A05FC8">
        <w:rPr>
          <w:sz w:val="28"/>
          <w:szCs w:val="28"/>
        </w:rPr>
        <w:t xml:space="preserve">. Администрация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 при составлении проекта местного бюджета: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разрабатывает основные параметры прогноза социально-экономического развития муниципального образования на очередной финансовый год, рассматривает предварительные итоги социально-экономического развития поселения  за истекший период текущего финансового года, ожидаемые итоги социально-экономического развития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за текущий финансовый год и представляет   главе администрации;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lastRenderedPageBreak/>
        <w:t xml:space="preserve">- рассматривает представленные структурными подразделениями администрации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СМО, главными распорядителями местного бюджета (далее - заказчиками и разработчиками) проекты муниципальных программ, предлагаемых для финансирования, начиная с очередного финансового года за счет средств местного бюджета, предложения о внесении изменений в утвержденные муниципальные программы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СМО.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2.</w:t>
      </w:r>
      <w:r w:rsidR="00E15E65">
        <w:rPr>
          <w:sz w:val="28"/>
          <w:szCs w:val="28"/>
        </w:rPr>
        <w:t>3</w:t>
      </w:r>
      <w:r w:rsidRPr="00A05FC8">
        <w:rPr>
          <w:sz w:val="28"/>
          <w:szCs w:val="28"/>
        </w:rPr>
        <w:t xml:space="preserve">.Администрация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при составлении проекта бюджета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СМО: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разрабатывает проекты программ муниципальных внутренних заимствований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СМО, муниципальных гарантий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СМО.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2.</w:t>
      </w:r>
      <w:r w:rsidR="00E15E65">
        <w:rPr>
          <w:sz w:val="28"/>
          <w:szCs w:val="28"/>
        </w:rPr>
        <w:t>4</w:t>
      </w:r>
      <w:r w:rsidRPr="00A05FC8">
        <w:rPr>
          <w:sz w:val="28"/>
          <w:szCs w:val="28"/>
        </w:rPr>
        <w:t>. Управление развития агропромышленного комплекса, земельных и имущественных отношений Городовиковского района (далее – Управление развития АПК) при составлении проекта местного бюджета: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разрабатывает прогнозный план (программу) приватизации муниципального имущества на очередной финансовый год и предоставляет его в администрацию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СМО;</w:t>
      </w:r>
    </w:p>
    <w:p w:rsidR="00A05FC8" w:rsidRPr="00A05FC8" w:rsidRDefault="00A05FC8" w:rsidP="00A05FC8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2.</w:t>
      </w:r>
      <w:r w:rsidR="00E15E65">
        <w:rPr>
          <w:sz w:val="28"/>
          <w:szCs w:val="28"/>
        </w:rPr>
        <w:t>5</w:t>
      </w:r>
      <w:r w:rsidRPr="00A05FC8">
        <w:rPr>
          <w:sz w:val="28"/>
          <w:szCs w:val="28"/>
        </w:rPr>
        <w:t>.</w:t>
      </w:r>
      <w:r w:rsidR="00E15E65">
        <w:rPr>
          <w:sz w:val="28"/>
          <w:szCs w:val="28"/>
        </w:rPr>
        <w:t xml:space="preserve"> </w:t>
      </w:r>
      <w:r w:rsidRPr="00A05FC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Республики Калмыкия: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разрабатывает проекты муниципальных программ;</w:t>
      </w:r>
    </w:p>
    <w:p w:rsidR="00A05FC8" w:rsidRPr="00A05FC8" w:rsidRDefault="00A05FC8" w:rsidP="00E15E65">
      <w:pPr>
        <w:ind w:firstLine="708"/>
        <w:jc w:val="both"/>
        <w:rPr>
          <w:b/>
          <w:color w:val="FF0000"/>
          <w:sz w:val="28"/>
          <w:szCs w:val="28"/>
        </w:rPr>
      </w:pPr>
      <w:r w:rsidRPr="00A05FC8">
        <w:rPr>
          <w:sz w:val="28"/>
          <w:szCs w:val="28"/>
        </w:rPr>
        <w:t xml:space="preserve">- разрабатывает предложения по внесению изменений бюджетных ассигнований из местного бюджета, на реализацию утвержденных муниципальных программ. 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- разрабатывает, согласовывает:  </w:t>
      </w:r>
    </w:p>
    <w:p w:rsidR="00A05FC8" w:rsidRPr="00A05FC8" w:rsidRDefault="00A05FC8" w:rsidP="00E15E65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- информацию (расчеты) об ожидаемом поступлении доходов в местный бюджет и бюджеты поселений в текущем финансовом году по видам (подвидам) доходов местного бюджета и источникам финансирования дефицита местного бюджета;</w:t>
      </w:r>
    </w:p>
    <w:p w:rsidR="00A05FC8" w:rsidRDefault="00A05FC8" w:rsidP="00E15E65">
      <w:pPr>
        <w:ind w:firstLine="708"/>
        <w:jc w:val="both"/>
        <w:rPr>
          <w:sz w:val="28"/>
          <w:szCs w:val="28"/>
        </w:rPr>
      </w:pPr>
      <w:r w:rsidRPr="00A05FC8">
        <w:rPr>
          <w:sz w:val="28"/>
          <w:szCs w:val="28"/>
        </w:rPr>
        <w:t>- прогноз поступления доходов в местный бюджет   муниципального образования по видам (подвидам) классификации доходов местного бюджета и источникам финансирования дефицита местного бюджета на очередной финансовый год.</w:t>
      </w:r>
    </w:p>
    <w:p w:rsidR="006D286A" w:rsidRPr="00A05FC8" w:rsidRDefault="006D286A" w:rsidP="00A05FC8">
      <w:pPr>
        <w:jc w:val="both"/>
        <w:rPr>
          <w:b/>
          <w:sz w:val="28"/>
          <w:szCs w:val="28"/>
        </w:rPr>
      </w:pPr>
    </w:p>
    <w:p w:rsidR="00A05FC8" w:rsidRPr="006D286A" w:rsidRDefault="00A05FC8" w:rsidP="006D286A">
      <w:pPr>
        <w:jc w:val="center"/>
        <w:rPr>
          <w:b/>
          <w:sz w:val="28"/>
          <w:szCs w:val="28"/>
        </w:rPr>
      </w:pPr>
      <w:r w:rsidRPr="006D286A">
        <w:rPr>
          <w:b/>
          <w:sz w:val="28"/>
          <w:szCs w:val="28"/>
          <w:lang w:val="en-US"/>
        </w:rPr>
        <w:t>III</w:t>
      </w:r>
      <w:r w:rsidRPr="006D286A">
        <w:rPr>
          <w:b/>
          <w:sz w:val="28"/>
          <w:szCs w:val="28"/>
        </w:rPr>
        <w:t>. До 15 августа текущего финансового года:</w:t>
      </w:r>
    </w:p>
    <w:p w:rsidR="00A05FC8" w:rsidRPr="00A05FC8" w:rsidRDefault="00E15E65" w:rsidP="001B4F6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3.1.</w:t>
      </w:r>
      <w:r w:rsidR="00A05FC8" w:rsidRPr="00A05FC8">
        <w:rPr>
          <w:sz w:val="28"/>
          <w:szCs w:val="28"/>
        </w:rPr>
        <w:t xml:space="preserve"> Бюджетные учреждения направляют проекты муниципальных заданий на предоставление муниципальных услуг в администрацию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СМО.</w:t>
      </w:r>
    </w:p>
    <w:p w:rsidR="001B4F69" w:rsidRDefault="001B4F69" w:rsidP="00A05FC8">
      <w:pPr>
        <w:jc w:val="both"/>
        <w:rPr>
          <w:sz w:val="28"/>
          <w:szCs w:val="28"/>
        </w:rPr>
      </w:pPr>
    </w:p>
    <w:p w:rsidR="00A05FC8" w:rsidRPr="001B4F69" w:rsidRDefault="00A05FC8" w:rsidP="001B4F69">
      <w:pPr>
        <w:jc w:val="center"/>
        <w:rPr>
          <w:b/>
          <w:sz w:val="28"/>
          <w:szCs w:val="28"/>
        </w:rPr>
      </w:pPr>
      <w:r w:rsidRPr="001B4F69">
        <w:rPr>
          <w:b/>
          <w:sz w:val="28"/>
          <w:szCs w:val="28"/>
          <w:lang w:val="en-US"/>
        </w:rPr>
        <w:t>IV</w:t>
      </w:r>
      <w:r w:rsidRPr="001B4F69">
        <w:rPr>
          <w:b/>
          <w:sz w:val="28"/>
          <w:szCs w:val="28"/>
        </w:rPr>
        <w:t>. До 1 сентября текущего финансового года:</w:t>
      </w:r>
    </w:p>
    <w:p w:rsidR="00A05FC8" w:rsidRPr="00A05FC8" w:rsidRDefault="00E15E65" w:rsidP="00A05FC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4.1.</w:t>
      </w:r>
      <w:r w:rsidR="00A05FC8" w:rsidRPr="00A05FC8">
        <w:rPr>
          <w:sz w:val="28"/>
          <w:szCs w:val="28"/>
        </w:rPr>
        <w:t xml:space="preserve"> Администрация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 направляет Собранию депутатов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СМО  перечень муниципальных программ и объемы бюджетных ассигнований, предлагаемых для финансирования, начиная с очередного финансового года за счет средств местного бюджета и предложения по внесению изменений в утвержденные муниципальные программы и перечень федеральных региональных программ, принятых к софинансированию за счет средств местного бюджета на очередной финансовый год.</w:t>
      </w:r>
    </w:p>
    <w:p w:rsidR="001B4F69" w:rsidRDefault="001B4F69" w:rsidP="001B4F69">
      <w:pPr>
        <w:jc w:val="center"/>
        <w:rPr>
          <w:b/>
          <w:sz w:val="28"/>
          <w:szCs w:val="28"/>
        </w:rPr>
      </w:pPr>
    </w:p>
    <w:p w:rsidR="00E15E65" w:rsidRDefault="00E15E65" w:rsidP="001B4F69">
      <w:pPr>
        <w:jc w:val="center"/>
        <w:rPr>
          <w:b/>
          <w:sz w:val="28"/>
          <w:szCs w:val="28"/>
        </w:rPr>
      </w:pPr>
    </w:p>
    <w:p w:rsidR="00A05FC8" w:rsidRPr="001B4F69" w:rsidRDefault="00A05FC8" w:rsidP="001B4F69">
      <w:pPr>
        <w:jc w:val="center"/>
        <w:rPr>
          <w:b/>
          <w:sz w:val="28"/>
          <w:szCs w:val="28"/>
        </w:rPr>
      </w:pPr>
      <w:r w:rsidRPr="001B4F69">
        <w:rPr>
          <w:b/>
          <w:sz w:val="28"/>
          <w:szCs w:val="28"/>
          <w:lang w:val="en-US"/>
        </w:rPr>
        <w:lastRenderedPageBreak/>
        <w:t>V</w:t>
      </w:r>
      <w:r w:rsidRPr="001B4F69">
        <w:rPr>
          <w:b/>
          <w:sz w:val="28"/>
          <w:szCs w:val="28"/>
        </w:rPr>
        <w:t>. До 10 октября текущего финансового года:</w:t>
      </w:r>
    </w:p>
    <w:p w:rsidR="00A05FC8" w:rsidRPr="00A05FC8" w:rsidRDefault="00A05FC8" w:rsidP="00A05FC8">
      <w:pPr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 xml:space="preserve"> </w:t>
      </w:r>
      <w:r w:rsidR="001B4F69">
        <w:rPr>
          <w:sz w:val="28"/>
          <w:szCs w:val="28"/>
        </w:rPr>
        <w:tab/>
      </w:r>
      <w:r w:rsidRPr="00A05FC8">
        <w:rPr>
          <w:sz w:val="28"/>
          <w:szCs w:val="28"/>
        </w:rPr>
        <w:t>5.</w:t>
      </w:r>
      <w:r w:rsidR="00E15E65">
        <w:rPr>
          <w:sz w:val="28"/>
          <w:szCs w:val="28"/>
        </w:rPr>
        <w:t>1.</w:t>
      </w:r>
      <w:r w:rsidRPr="00A05FC8">
        <w:rPr>
          <w:sz w:val="28"/>
          <w:szCs w:val="28"/>
        </w:rPr>
        <w:t xml:space="preserve"> До 10 октября текущего года:</w:t>
      </w:r>
    </w:p>
    <w:p w:rsidR="00A05FC8" w:rsidRPr="00A05FC8" w:rsidRDefault="00E15E65" w:rsidP="001B4F6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5.2</w:t>
      </w:r>
      <w:r w:rsidR="00A05FC8" w:rsidRPr="00A05FC8">
        <w:rPr>
          <w:sz w:val="28"/>
          <w:szCs w:val="28"/>
        </w:rPr>
        <w:t xml:space="preserve">.Администрация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 осуществляет оценку ожидаемого исполнения местного бюджета за текущий финансовый год;</w:t>
      </w:r>
    </w:p>
    <w:p w:rsidR="001B4F69" w:rsidRDefault="00E15E65" w:rsidP="001B4F69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5.3</w:t>
      </w:r>
      <w:r w:rsidR="00A05FC8" w:rsidRPr="00A05FC8">
        <w:rPr>
          <w:sz w:val="28"/>
          <w:szCs w:val="28"/>
        </w:rPr>
        <w:t xml:space="preserve">. Администрация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 уточняет основные характеристики проекта местного бюджета.</w:t>
      </w:r>
      <w:r w:rsidR="00A05FC8" w:rsidRPr="00A05FC8">
        <w:rPr>
          <w:sz w:val="28"/>
          <w:szCs w:val="28"/>
        </w:rPr>
        <w:br/>
      </w:r>
    </w:p>
    <w:p w:rsidR="00A05FC8" w:rsidRPr="001B4F69" w:rsidRDefault="00A05FC8" w:rsidP="001B4F69">
      <w:pPr>
        <w:ind w:firstLine="708"/>
        <w:jc w:val="center"/>
        <w:rPr>
          <w:b/>
          <w:sz w:val="28"/>
          <w:szCs w:val="28"/>
        </w:rPr>
      </w:pPr>
      <w:r w:rsidRPr="001B4F69">
        <w:rPr>
          <w:b/>
          <w:sz w:val="28"/>
          <w:szCs w:val="28"/>
          <w:lang w:val="en-US"/>
        </w:rPr>
        <w:t>VI</w:t>
      </w:r>
      <w:r w:rsidRPr="001B4F69">
        <w:rPr>
          <w:b/>
          <w:sz w:val="28"/>
          <w:szCs w:val="28"/>
        </w:rPr>
        <w:t>. До 15 октября текущего финансового года:</w:t>
      </w:r>
    </w:p>
    <w:p w:rsidR="00A05FC8" w:rsidRDefault="00A05FC8" w:rsidP="001B4F69">
      <w:pPr>
        <w:ind w:firstLine="708"/>
        <w:jc w:val="both"/>
        <w:rPr>
          <w:sz w:val="28"/>
          <w:szCs w:val="28"/>
        </w:rPr>
      </w:pPr>
      <w:r w:rsidRPr="00A05FC8">
        <w:rPr>
          <w:sz w:val="28"/>
          <w:szCs w:val="28"/>
        </w:rPr>
        <w:t>6.</w:t>
      </w:r>
      <w:r w:rsidR="00E15E65">
        <w:rPr>
          <w:sz w:val="28"/>
          <w:szCs w:val="28"/>
        </w:rPr>
        <w:t xml:space="preserve">1. </w:t>
      </w:r>
      <w:r w:rsidRPr="00A05FC8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разрабатывает проекты программ муниципальных внутренних заимствований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СМО, муниципальных гарантий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СМО.</w:t>
      </w:r>
    </w:p>
    <w:p w:rsidR="001B4F69" w:rsidRPr="00A05FC8" w:rsidRDefault="001B4F69" w:rsidP="001B4F69">
      <w:pPr>
        <w:ind w:firstLine="708"/>
        <w:jc w:val="both"/>
        <w:rPr>
          <w:b/>
          <w:sz w:val="28"/>
          <w:szCs w:val="28"/>
        </w:rPr>
      </w:pPr>
    </w:p>
    <w:p w:rsidR="00A05FC8" w:rsidRPr="001B4F69" w:rsidRDefault="00A05FC8" w:rsidP="001B4F69">
      <w:pPr>
        <w:jc w:val="center"/>
        <w:rPr>
          <w:b/>
          <w:sz w:val="28"/>
          <w:szCs w:val="28"/>
        </w:rPr>
      </w:pPr>
      <w:r w:rsidRPr="001B4F69">
        <w:rPr>
          <w:b/>
          <w:sz w:val="28"/>
          <w:szCs w:val="28"/>
          <w:lang w:val="en-US"/>
        </w:rPr>
        <w:t>VII</w:t>
      </w:r>
      <w:r w:rsidRPr="001B4F69">
        <w:rPr>
          <w:b/>
          <w:sz w:val="28"/>
          <w:szCs w:val="28"/>
        </w:rPr>
        <w:t>. До 25 октября текущего финансового года:</w:t>
      </w:r>
    </w:p>
    <w:p w:rsidR="00A05FC8" w:rsidRPr="00A05FC8" w:rsidRDefault="00E15E65" w:rsidP="001B4F6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7.1.</w:t>
      </w:r>
      <w:r w:rsidR="00A05FC8" w:rsidRPr="00A05FC8">
        <w:rPr>
          <w:sz w:val="28"/>
          <w:szCs w:val="28"/>
        </w:rPr>
        <w:t xml:space="preserve"> Администрация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 представляет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очередной финансовый год.</w:t>
      </w:r>
    </w:p>
    <w:p w:rsidR="00A05FC8" w:rsidRPr="00A05FC8" w:rsidRDefault="00A05FC8" w:rsidP="00A05FC8">
      <w:pPr>
        <w:jc w:val="both"/>
        <w:rPr>
          <w:b/>
          <w:sz w:val="28"/>
          <w:szCs w:val="28"/>
        </w:rPr>
      </w:pPr>
    </w:p>
    <w:p w:rsidR="00A05FC8" w:rsidRPr="001B4F69" w:rsidRDefault="00A05FC8" w:rsidP="001B4F69">
      <w:pPr>
        <w:jc w:val="center"/>
        <w:rPr>
          <w:b/>
          <w:sz w:val="28"/>
          <w:szCs w:val="28"/>
        </w:rPr>
      </w:pPr>
      <w:r w:rsidRPr="001B4F69">
        <w:rPr>
          <w:b/>
          <w:sz w:val="28"/>
          <w:szCs w:val="28"/>
          <w:lang w:val="en-US"/>
        </w:rPr>
        <w:t>VIII</w:t>
      </w:r>
      <w:r w:rsidRPr="001B4F69">
        <w:rPr>
          <w:b/>
          <w:sz w:val="28"/>
          <w:szCs w:val="28"/>
        </w:rPr>
        <w:t>. До 1 ноября текущего финансового года:</w:t>
      </w:r>
    </w:p>
    <w:p w:rsidR="00A05FC8" w:rsidRPr="00A05FC8" w:rsidRDefault="00E15E65" w:rsidP="001B4F6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8.1.</w:t>
      </w:r>
      <w:r w:rsidR="00A05FC8" w:rsidRPr="00A05FC8">
        <w:rPr>
          <w:sz w:val="28"/>
          <w:szCs w:val="28"/>
        </w:rPr>
        <w:t xml:space="preserve"> Администрация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 формирует проект решения о местном бюджете на очередной финансовый год, среднесрочный финансовый план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сельского муниципального образования Республики Калмыкия на </w:t>
      </w:r>
      <w:r w:rsidR="001B4F69">
        <w:rPr>
          <w:sz w:val="28"/>
          <w:szCs w:val="28"/>
        </w:rPr>
        <w:t>2017</w:t>
      </w:r>
      <w:r w:rsidR="00A05FC8" w:rsidRPr="00A05FC8">
        <w:rPr>
          <w:sz w:val="28"/>
          <w:szCs w:val="28"/>
        </w:rPr>
        <w:t xml:space="preserve"> - </w:t>
      </w:r>
      <w:r w:rsidR="001B4F69">
        <w:rPr>
          <w:sz w:val="28"/>
          <w:szCs w:val="28"/>
        </w:rPr>
        <w:t>2019</w:t>
      </w:r>
      <w:r w:rsidR="00A05FC8" w:rsidRPr="00A05FC8">
        <w:rPr>
          <w:sz w:val="28"/>
          <w:szCs w:val="28"/>
        </w:rPr>
        <w:t xml:space="preserve"> годы, пояснительную записку и другие документы и материалы, предоставляемые одновременно с проектом бюджета;</w:t>
      </w:r>
    </w:p>
    <w:p w:rsidR="00A05FC8" w:rsidRPr="00A05FC8" w:rsidRDefault="00A05FC8" w:rsidP="001B4F69">
      <w:pPr>
        <w:ind w:firstLine="708"/>
        <w:jc w:val="both"/>
        <w:rPr>
          <w:b/>
          <w:sz w:val="28"/>
          <w:szCs w:val="28"/>
        </w:rPr>
      </w:pPr>
      <w:r w:rsidRPr="00A05FC8">
        <w:rPr>
          <w:sz w:val="28"/>
          <w:szCs w:val="28"/>
        </w:rPr>
        <w:t>8.</w:t>
      </w:r>
      <w:r w:rsidR="00E15E65">
        <w:rPr>
          <w:sz w:val="28"/>
          <w:szCs w:val="28"/>
        </w:rPr>
        <w:t>2</w:t>
      </w:r>
      <w:r w:rsidRPr="00A05FC8">
        <w:rPr>
          <w:sz w:val="28"/>
          <w:szCs w:val="28"/>
        </w:rPr>
        <w:t>.</w:t>
      </w:r>
      <w:r w:rsidR="00E15E65">
        <w:rPr>
          <w:sz w:val="28"/>
          <w:szCs w:val="28"/>
        </w:rPr>
        <w:t xml:space="preserve"> </w:t>
      </w:r>
      <w:r w:rsidRPr="00A05FC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предоставляет Собранию депутатов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 проект местного бюджета на очередной финансовый год и среднесрочный финансовый план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сельского муниципального образования Республики Калмыкия на </w:t>
      </w:r>
      <w:r w:rsidR="001B4F69">
        <w:rPr>
          <w:sz w:val="28"/>
          <w:szCs w:val="28"/>
        </w:rPr>
        <w:t>2017</w:t>
      </w:r>
      <w:r w:rsidRPr="00A05FC8">
        <w:rPr>
          <w:sz w:val="28"/>
          <w:szCs w:val="28"/>
        </w:rPr>
        <w:t xml:space="preserve"> - </w:t>
      </w:r>
      <w:r w:rsidR="001B4F69">
        <w:rPr>
          <w:sz w:val="28"/>
          <w:szCs w:val="28"/>
        </w:rPr>
        <w:t>2019</w:t>
      </w:r>
      <w:r w:rsidRPr="00A05FC8">
        <w:rPr>
          <w:sz w:val="28"/>
          <w:szCs w:val="28"/>
        </w:rPr>
        <w:t xml:space="preserve"> годы.</w:t>
      </w:r>
    </w:p>
    <w:p w:rsidR="00E15E65" w:rsidRPr="00E15E65" w:rsidRDefault="00E15E65" w:rsidP="00E15E65">
      <w:pPr>
        <w:ind w:firstLine="708"/>
        <w:jc w:val="center"/>
        <w:rPr>
          <w:b/>
          <w:sz w:val="28"/>
          <w:szCs w:val="28"/>
        </w:rPr>
      </w:pPr>
    </w:p>
    <w:p w:rsidR="00A05FC8" w:rsidRPr="00E15E65" w:rsidRDefault="00E15E65" w:rsidP="00E15E65">
      <w:pPr>
        <w:ind w:firstLine="708"/>
        <w:jc w:val="center"/>
        <w:rPr>
          <w:b/>
          <w:sz w:val="28"/>
          <w:szCs w:val="28"/>
        </w:rPr>
      </w:pPr>
      <w:r w:rsidRPr="00E15E65">
        <w:rPr>
          <w:b/>
          <w:sz w:val="28"/>
          <w:szCs w:val="28"/>
          <w:lang w:val="en-US"/>
        </w:rPr>
        <w:t>IX</w:t>
      </w:r>
      <w:r w:rsidR="00A05FC8" w:rsidRPr="00E15E65">
        <w:rPr>
          <w:b/>
          <w:sz w:val="28"/>
          <w:szCs w:val="28"/>
        </w:rPr>
        <w:t>.</w:t>
      </w:r>
      <w:r w:rsidRPr="00E15E65">
        <w:rPr>
          <w:b/>
          <w:sz w:val="28"/>
          <w:szCs w:val="28"/>
        </w:rPr>
        <w:t xml:space="preserve"> </w:t>
      </w:r>
      <w:r w:rsidR="00A05FC8" w:rsidRPr="00E15E65">
        <w:rPr>
          <w:b/>
          <w:sz w:val="28"/>
          <w:szCs w:val="28"/>
        </w:rPr>
        <w:t>Не позднее 15 ноября текущего финансового года:</w:t>
      </w:r>
    </w:p>
    <w:p w:rsidR="00A05FC8" w:rsidRPr="00A05FC8" w:rsidRDefault="00E15E65" w:rsidP="001B4F6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A05FC8" w:rsidRPr="00A05FC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Дружненского</w:t>
      </w:r>
      <w:r w:rsidRPr="00A05FC8">
        <w:rPr>
          <w:sz w:val="28"/>
          <w:szCs w:val="28"/>
        </w:rPr>
        <w:t xml:space="preserve">  СМО</w:t>
      </w:r>
      <w:r w:rsidR="00A05FC8" w:rsidRPr="00A05FC8">
        <w:rPr>
          <w:sz w:val="28"/>
          <w:szCs w:val="28"/>
        </w:rPr>
        <w:t xml:space="preserve"> вносит в Собрание депутатов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СМО проект решения о местном бюджете на очередной финансовый год и среднесрочный финансовый план </w:t>
      </w:r>
      <w:r w:rsidR="00A05FC8">
        <w:rPr>
          <w:sz w:val="28"/>
          <w:szCs w:val="28"/>
        </w:rPr>
        <w:t>Дружненского</w:t>
      </w:r>
      <w:r w:rsidR="00A05FC8" w:rsidRPr="00A05FC8">
        <w:rPr>
          <w:sz w:val="28"/>
          <w:szCs w:val="28"/>
        </w:rPr>
        <w:t xml:space="preserve">  сельского муниципального образования Республики Калмыкия на </w:t>
      </w:r>
      <w:r w:rsidR="001B4F69">
        <w:rPr>
          <w:sz w:val="28"/>
          <w:szCs w:val="28"/>
        </w:rPr>
        <w:t>2017</w:t>
      </w:r>
      <w:r w:rsidR="00A05FC8" w:rsidRPr="00A05FC8">
        <w:rPr>
          <w:sz w:val="28"/>
          <w:szCs w:val="28"/>
        </w:rPr>
        <w:t>-</w:t>
      </w:r>
      <w:r w:rsidR="001B4F69">
        <w:rPr>
          <w:sz w:val="28"/>
          <w:szCs w:val="28"/>
        </w:rPr>
        <w:t>2019</w:t>
      </w:r>
      <w:r w:rsidR="00A05FC8" w:rsidRPr="00A05FC8">
        <w:rPr>
          <w:sz w:val="28"/>
          <w:szCs w:val="28"/>
        </w:rPr>
        <w:t xml:space="preserve"> годы.</w:t>
      </w:r>
    </w:p>
    <w:p w:rsidR="00F20C25" w:rsidRDefault="00F20C25" w:rsidP="00A05FC8">
      <w:pPr>
        <w:pStyle w:val="ConsNonformat"/>
        <w:ind w:right="0" w:firstLine="540"/>
        <w:jc w:val="right"/>
        <w:rPr>
          <w:sz w:val="28"/>
          <w:szCs w:val="28"/>
        </w:rPr>
      </w:pPr>
    </w:p>
    <w:sectPr w:rsidR="00F20C25" w:rsidSect="00A05FC8">
      <w:pgSz w:w="11906" w:h="16838"/>
      <w:pgMar w:top="709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07EE"/>
    <w:rsid w:val="00101448"/>
    <w:rsid w:val="00106118"/>
    <w:rsid w:val="0014071A"/>
    <w:rsid w:val="0014371D"/>
    <w:rsid w:val="00143FA8"/>
    <w:rsid w:val="001504FA"/>
    <w:rsid w:val="001702AA"/>
    <w:rsid w:val="00180D10"/>
    <w:rsid w:val="001860B2"/>
    <w:rsid w:val="001940CC"/>
    <w:rsid w:val="001A717E"/>
    <w:rsid w:val="001B4F69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497D"/>
    <w:rsid w:val="00242AEA"/>
    <w:rsid w:val="002565E2"/>
    <w:rsid w:val="00256C05"/>
    <w:rsid w:val="00275A4A"/>
    <w:rsid w:val="00295A04"/>
    <w:rsid w:val="002A1A34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506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0326F"/>
    <w:rsid w:val="0051038F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36EF6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86A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62456"/>
    <w:rsid w:val="007746E6"/>
    <w:rsid w:val="00793C87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C6E8F"/>
    <w:rsid w:val="009D6BDE"/>
    <w:rsid w:val="009D7D5C"/>
    <w:rsid w:val="009F1E90"/>
    <w:rsid w:val="00A01EA2"/>
    <w:rsid w:val="00A04DE2"/>
    <w:rsid w:val="00A05FC8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8C1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21F2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14E9"/>
    <w:rsid w:val="00C61D7D"/>
    <w:rsid w:val="00C64E5C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15E65"/>
    <w:rsid w:val="00E46519"/>
    <w:rsid w:val="00E60F50"/>
    <w:rsid w:val="00E66A93"/>
    <w:rsid w:val="00E95D33"/>
    <w:rsid w:val="00EA76BF"/>
    <w:rsid w:val="00EB07C8"/>
    <w:rsid w:val="00EC0DF2"/>
    <w:rsid w:val="00ED1F2E"/>
    <w:rsid w:val="00EE18A2"/>
    <w:rsid w:val="00EE3718"/>
    <w:rsid w:val="00EE37D1"/>
    <w:rsid w:val="00EE4992"/>
    <w:rsid w:val="00EE6523"/>
    <w:rsid w:val="00EF1DD4"/>
    <w:rsid w:val="00F015AD"/>
    <w:rsid w:val="00F203C0"/>
    <w:rsid w:val="00F20C25"/>
    <w:rsid w:val="00F21A62"/>
    <w:rsid w:val="00F2302E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111111111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C8FC1-C96B-4991-A542-4B89EA7E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13388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home</cp:lastModifiedBy>
  <cp:revision>12</cp:revision>
  <cp:lastPrinted>2016-10-24T22:22:00Z</cp:lastPrinted>
  <dcterms:created xsi:type="dcterms:W3CDTF">2016-11-04T21:00:00Z</dcterms:created>
  <dcterms:modified xsi:type="dcterms:W3CDTF">2016-11-11T10:14:00Z</dcterms:modified>
</cp:coreProperties>
</file>