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1"/>
        <w:gridCol w:w="1621"/>
        <w:gridCol w:w="3598"/>
      </w:tblGrid>
      <w:tr w:rsidR="001F2AEA" w:rsidTr="001F2AEA">
        <w:trPr>
          <w:trHeight w:val="1713"/>
        </w:trPr>
        <w:tc>
          <w:tcPr>
            <w:tcW w:w="4140" w:type="dxa"/>
          </w:tcPr>
          <w:p w:rsidR="001F2AEA" w:rsidRDefault="001F2AEA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1F2AEA" w:rsidRDefault="001F2AEA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1F2AEA" w:rsidRDefault="001F2AEA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hideMark/>
          </w:tcPr>
          <w:p w:rsidR="001F2AEA" w:rsidRDefault="001F2AE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530DCA3" wp14:editId="7A83AE02">
                  <wp:extent cx="875665" cy="906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F2AEA" w:rsidRDefault="001F2AE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243F60"/>
                <w:sz w:val="26"/>
                <w:szCs w:val="26"/>
                <w:lang w:eastAsia="ru-RU"/>
              </w:rPr>
            </w:pPr>
          </w:p>
          <w:p w:rsidR="001F2AEA" w:rsidRDefault="001F2AEA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ХальмгТанhчин</w:t>
            </w:r>
            <w:proofErr w:type="spellEnd"/>
          </w:p>
          <w:p w:rsidR="001F2AEA" w:rsidRDefault="001F2AEA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Дружненск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селяня</w:t>
            </w:r>
            <w:proofErr w:type="spellEnd"/>
          </w:p>
          <w:p w:rsidR="001F2AEA" w:rsidRDefault="001F2AEA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хургин</w:t>
            </w:r>
            <w:proofErr w:type="spellEnd"/>
          </w:p>
        </w:tc>
      </w:tr>
    </w:tbl>
    <w:p w:rsidR="001F2AEA" w:rsidRDefault="001F2AEA" w:rsidP="001F2AEA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e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mail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: dsmo_rk@mail.ru</w:t>
      </w:r>
    </w:p>
    <w:p w:rsidR="001F2AEA" w:rsidRDefault="000732DB" w:rsidP="001F2AEA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«10</w:t>
      </w:r>
      <w:r w:rsidR="001F2AEA">
        <w:rPr>
          <w:rFonts w:ascii="Times New Roman" w:eastAsia="Times New Roman" w:hAnsi="Times New Roman"/>
          <w:sz w:val="26"/>
          <w:szCs w:val="26"/>
          <w:lang w:eastAsia="ru-RU"/>
        </w:rPr>
        <w:t>» декабря 2024г.                               № 36                                             с. Веселое</w:t>
      </w:r>
    </w:p>
    <w:p w:rsidR="001F2AEA" w:rsidRDefault="001F2AEA" w:rsidP="001F2A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«О внесении изменений и дополнений в Устав Дружненского</w:t>
      </w:r>
    </w:p>
    <w:p w:rsidR="001F2AEA" w:rsidRDefault="001F2AEA" w:rsidP="001F2AE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Калмыкия».</w:t>
      </w:r>
    </w:p>
    <w:p w:rsidR="001F2AEA" w:rsidRDefault="001F2AEA" w:rsidP="001F2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целях приведения Устава Дружненского сельского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2003 гола № 131-ФЗ «Об общих принципах организации местного самоуправления в Российской Федерации», руководствуясь пунктом 1 части 1 статьи 25 Устава Дружненского сельского муниципального образования Республики Калмыкия, Собрание депутатов Дружненского сельского муниципального образования Республики Калмыкия</w:t>
      </w:r>
    </w:p>
    <w:p w:rsidR="001F2AEA" w:rsidRDefault="001F2AEA" w:rsidP="001F2AE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РЕШИЛО: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Устав Дружненского сельского муниципального образования Республики Калмыкия, утвержденный решением Собрания депутатов Дружненского сельского муниципального образования Республики Калмыкия от 26.05.2016 № 7 (с изменениями и дополнениями от 21.04.2017 № 15, от 30.10.2017 № 44, от 26.03.2018 № 3, от 30.11.2018 № 32, от 30.04.2019 № 15, от 22.11.2019 № 29, от 15.11.2021 № 21, от 17.03.2022 № 22, от 02.05.2023 № 11, от 31.10.2023 № 22, от 03.05.2024 № 17, от 30.08.2024 № 25) следующие изменения и дополнения: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части 2 статьи 9 слова «пунктами 4, 9» заменить словами «пунктами 4, 9, 15 и 21»;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статье 14: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1 слова «и настоящим Уставом» исключить;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пункте 4 части 2 слова «частью 3 статьи 45 устава» заменить словами «частью 2 статьи 39 настоящего Устава»;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статью 15 дополнить частью 1.1 следующего содержания: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преобразование </w:t>
      </w:r>
      <w:r>
        <w:rPr>
          <w:rFonts w:ascii="Times New Roman" w:hAnsi="Times New Roman"/>
          <w:sz w:val="26"/>
          <w:szCs w:val="26"/>
        </w:rPr>
        <w:lastRenderedPageBreak/>
        <w:t>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 части 7 статьи 17.1 после слов «и иные» дополнить словами «, не предусмотренные Федеральным законом «Об общих принципах организации местного самоуправления в Российской Федерации»,»;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пункт 5 части 1 статьи 27 исключить;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в части 28: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1, в абзаце 9 части 10 слова «на постоянной основе» заменить словами «на профессиональной основе»;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5 слово «непосредственно исключить;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 части 6 слова «законодательного (представительного) органа государственной власти» заменить словами «законодательного органа»;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 подпунктах «а», «б» пункта 2 части 7 слова «аппарате избирательной комиссии,» исключить;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в абзаце 9 части 10 в слова «выборного должностного лица местного самоуправления» заменить словами «главы муниципального образования (ахлачи);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дополнить частью 9.1 следующего содержания: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«9.1. К главе муниципального образования (ахлачи),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предупреждение;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освобождение от осуществления полномочий на профессиональной основе с лишением права осуществлять полномочия на профессиональной основе до прекращения срока его полномочий;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запрет исполнять полномочия на профессиональной основе до прекращения срока его полномочий.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принятия решения о применении к главе муниципального образования (ахлачи) мер ответственности определяется нормативным правовым актом Собрания депутатов в соответствии с законом Республики Калмыкия.»;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в части 7 статьи 31 слова ««законодательного (представительного) органа государственной власти» заменить словами «законодательного органа»;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в статье 32: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в подпунктах «а», «б» пункта 2 части 3 «аппарате избирательной комиссии,» исключить;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4 слова «законодательных (представительных) органов государственной власти» заменить словами «законодательных органов»;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 части 11 слова «органов исполнительной власти» заменить словами «исполнительных органов»;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в части 1 статьи 54.1 слова «статьей 11» заменить словами «статьей 16.1»;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части 6 статьи 68 дополнить предложением следующего содержания: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силу.».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Главе Дружненского сельского муниципального образования Республики Калмыкия (ахлачи)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F2AEA" w:rsidRDefault="001F2AEA" w:rsidP="001F2A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 (или обнародования) за исключением частей 2, 3 настоящего решения, которые вступают в силу с момента подписания настоящего решения.</w:t>
      </w:r>
    </w:p>
    <w:p w:rsidR="001F2AEA" w:rsidRDefault="001F2AEA" w:rsidP="001F2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1F2AEA" w:rsidRDefault="001F2AEA" w:rsidP="001F2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сельского муниципального образования</w:t>
      </w:r>
    </w:p>
    <w:p w:rsidR="001F2AEA" w:rsidRDefault="001F2AEA" w:rsidP="001F2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Республики Калмыкия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Л.В.Филип</w:t>
      </w:r>
      <w:proofErr w:type="spellEnd"/>
    </w:p>
    <w:p w:rsidR="001F2AEA" w:rsidRDefault="001F2AEA" w:rsidP="001F2A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2AEA" w:rsidRDefault="001F2AEA" w:rsidP="001F2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Глава Дружненского сельского</w:t>
      </w:r>
    </w:p>
    <w:p w:rsidR="001F2AEA" w:rsidRDefault="001F2AEA" w:rsidP="001F2AEA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1F2AEA" w:rsidRDefault="001F2AEA" w:rsidP="001F2AEA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Республики Калмыкия (</w:t>
      </w:r>
      <w:proofErr w:type="gramStart"/>
      <w:r>
        <w:rPr>
          <w:rFonts w:ascii="Times New Roman" w:hAnsi="Times New Roman"/>
          <w:sz w:val="26"/>
          <w:szCs w:val="26"/>
        </w:rPr>
        <w:t xml:space="preserve">ахлачи)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С.В. Никодинов</w:t>
      </w:r>
    </w:p>
    <w:p w:rsidR="001F2AEA" w:rsidRDefault="001F2AEA" w:rsidP="001F2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2AEA" w:rsidRDefault="001F2AEA" w:rsidP="001F2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2AEA" w:rsidRDefault="001F2AEA" w:rsidP="001F2AEA">
      <w:pPr>
        <w:spacing w:after="20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10E86" w:rsidRDefault="00E10E86"/>
    <w:sectPr w:rsidR="00E1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4D"/>
    <w:rsid w:val="000732DB"/>
    <w:rsid w:val="001F2AEA"/>
    <w:rsid w:val="0084781A"/>
    <w:rsid w:val="00B71B4D"/>
    <w:rsid w:val="00E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732A-A5E9-4487-B582-CFF65A6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dcterms:created xsi:type="dcterms:W3CDTF">2024-12-07T12:57:00Z</dcterms:created>
  <dcterms:modified xsi:type="dcterms:W3CDTF">2024-12-23T05:42:00Z</dcterms:modified>
</cp:coreProperties>
</file>