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267" w:rsidRPr="00382937" w:rsidRDefault="00382937" w:rsidP="00382937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382937">
        <w:rPr>
          <w:rFonts w:ascii="Times New Roman" w:hAnsi="Times New Roman" w:cs="Times New Roman"/>
          <w:sz w:val="24"/>
          <w:szCs w:val="24"/>
        </w:rPr>
        <w:t>УВЕДОМЛЕНИЕ</w:t>
      </w:r>
      <w:r w:rsidR="003A1A2E" w:rsidRPr="00382937">
        <w:rPr>
          <w:rFonts w:ascii="Times New Roman" w:hAnsi="Times New Roman" w:cs="Times New Roman"/>
          <w:sz w:val="24"/>
          <w:szCs w:val="24"/>
        </w:rPr>
        <w:t xml:space="preserve"> О СРОКАХ </w:t>
      </w:r>
      <w:r w:rsidRPr="00382937">
        <w:rPr>
          <w:rFonts w:ascii="Times New Roman" w:hAnsi="Times New Roman" w:cs="Times New Roman"/>
          <w:sz w:val="24"/>
          <w:szCs w:val="24"/>
        </w:rPr>
        <w:t xml:space="preserve"> ПОДАЧИ ВОЗРАЖЕНИЯ</w:t>
      </w:r>
    </w:p>
    <w:bookmarkEnd w:id="0"/>
    <w:p w:rsidR="00382937" w:rsidRDefault="00382937" w:rsidP="003829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x-none"/>
        </w:rPr>
      </w:pPr>
    </w:p>
    <w:p w:rsidR="00382937" w:rsidRPr="00382937" w:rsidRDefault="00382937" w:rsidP="003829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x-none"/>
        </w:rPr>
      </w:pPr>
      <w:r w:rsidRPr="00382937">
        <w:rPr>
          <w:rFonts w:ascii="Times New Roman" w:hAnsi="Times New Roman" w:cs="Times New Roman"/>
          <w:sz w:val="28"/>
          <w:szCs w:val="28"/>
          <w:lang w:val="x-none"/>
        </w:rPr>
        <w:t>Лицо, выявленное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в течение тридцати дней со дня получения указанным лицом проекта решения.</w:t>
      </w:r>
    </w:p>
    <w:p w:rsidR="00382937" w:rsidRPr="00382937" w:rsidRDefault="00382937" w:rsidP="003829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x-none"/>
        </w:rPr>
      </w:pPr>
      <w:r w:rsidRPr="00382937">
        <w:rPr>
          <w:rFonts w:ascii="Times New Roman" w:hAnsi="Times New Roman" w:cs="Times New Roman"/>
          <w:sz w:val="28"/>
          <w:szCs w:val="28"/>
          <w:lang w:val="x-none"/>
        </w:rPr>
        <w:t>случае, если в течение сорока пяти дней со дня получения проекта решения лицом, выявленным в порядке, качестве правообладателя ранее учтенного объекта недвижимости, в уполномоченный орган не поступили возражения относительно сведений о правообладателе ранее учтенного объекта недвижимости, указанных в проекте решения, уполномоченный орган принимает решение о выявлении правообладателя ранее учтенного объекта недвижимости.</w:t>
      </w:r>
    </w:p>
    <w:p w:rsidR="00382937" w:rsidRPr="00382937" w:rsidRDefault="00382937" w:rsidP="003829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x-none"/>
        </w:rPr>
      </w:pPr>
      <w:r w:rsidRPr="00382937">
        <w:rPr>
          <w:rFonts w:ascii="Times New Roman" w:hAnsi="Times New Roman" w:cs="Times New Roman"/>
          <w:sz w:val="28"/>
          <w:szCs w:val="28"/>
          <w:lang w:val="x-none"/>
        </w:rPr>
        <w:t>В случае, если в течение сорока</w:t>
      </w:r>
      <w:r w:rsidR="00FD546F">
        <w:rPr>
          <w:rFonts w:ascii="Times New Roman" w:hAnsi="Times New Roman" w:cs="Times New Roman"/>
          <w:sz w:val="28"/>
          <w:szCs w:val="28"/>
        </w:rPr>
        <w:t xml:space="preserve"> </w:t>
      </w:r>
      <w:r w:rsidRPr="00382937">
        <w:rPr>
          <w:rFonts w:ascii="Times New Roman" w:hAnsi="Times New Roman" w:cs="Times New Roman"/>
          <w:sz w:val="28"/>
          <w:szCs w:val="28"/>
          <w:lang w:val="x-none"/>
        </w:rPr>
        <w:t>пятидневного срока от указанных выше  лиц, в уполномоченный орган поступили возражения относительно сведений о правообладателе ранее учтенного объекта недвижимости, указанных в проекте решения, решение о выявлении правообладателя ранее учтенного объекта недвижимости не принимается. В таком случае по требованию уполномоченного органа суд вправе вынести решение о внесении в Единый государственный реестр недвижимости записи, предусмотренной пунктом 25 части 5 статьи 8  Федерального закона от 13.07.2015 г. «О государственной регистрации недвижимости» №218-ФЗ. Данное требование может быть заявлено в суд уполномоченным органом в течение одного года со дня поступления указанных возражений.</w:t>
      </w:r>
    </w:p>
    <w:p w:rsidR="00382937" w:rsidRPr="00382937" w:rsidRDefault="00382937" w:rsidP="00382937">
      <w:pPr>
        <w:jc w:val="center"/>
        <w:rPr>
          <w:sz w:val="24"/>
          <w:szCs w:val="24"/>
          <w:lang w:val="x-none"/>
        </w:rPr>
      </w:pPr>
    </w:p>
    <w:sectPr w:rsidR="00382937" w:rsidRPr="003829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A2E"/>
    <w:rsid w:val="00382937"/>
    <w:rsid w:val="003A1A2E"/>
    <w:rsid w:val="00900267"/>
    <w:rsid w:val="00C61C20"/>
    <w:rsid w:val="00FD5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TEMPO100</dc:creator>
  <cp:lastModifiedBy>Ektyf Tgbafyjdf</cp:lastModifiedBy>
  <cp:revision>2</cp:revision>
  <dcterms:created xsi:type="dcterms:W3CDTF">2022-09-13T07:53:00Z</dcterms:created>
  <dcterms:modified xsi:type="dcterms:W3CDTF">2022-09-13T07:53:00Z</dcterms:modified>
</cp:coreProperties>
</file>